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19D95" w14:textId="34328D08" w:rsidR="007C68C2" w:rsidRDefault="007C68C2" w:rsidP="00947B89">
      <w:pPr>
        <w:ind w:left="-567"/>
        <w:rPr>
          <w:rFonts w:asciiTheme="minorHAnsi" w:hAnsiTheme="minorHAnsi" w:cstheme="minorHAnsi"/>
          <w:b/>
        </w:rPr>
      </w:pPr>
      <w:r>
        <w:rPr>
          <w:rFonts w:asciiTheme="minorHAnsi" w:hAnsiTheme="minorHAnsi" w:cstheme="minorHAnsi"/>
          <w:b/>
        </w:rPr>
        <w:t xml:space="preserve">Research </w:t>
      </w:r>
      <w:r w:rsidR="00DE429C">
        <w:rPr>
          <w:rFonts w:asciiTheme="minorHAnsi" w:hAnsiTheme="minorHAnsi" w:cstheme="minorHAnsi"/>
          <w:b/>
        </w:rPr>
        <w:t>i</w:t>
      </w:r>
      <w:r>
        <w:rPr>
          <w:rFonts w:asciiTheme="minorHAnsi" w:hAnsiTheme="minorHAnsi" w:cstheme="minorHAnsi"/>
          <w:b/>
        </w:rPr>
        <w:t>n</w:t>
      </w:r>
      <w:r w:rsidR="00DE429C">
        <w:rPr>
          <w:rFonts w:asciiTheme="minorHAnsi" w:hAnsiTheme="minorHAnsi" w:cstheme="minorHAnsi"/>
          <w:b/>
        </w:rPr>
        <w:t>/on</w:t>
      </w:r>
      <w:r>
        <w:rPr>
          <w:rFonts w:asciiTheme="minorHAnsi" w:hAnsiTheme="minorHAnsi" w:cstheme="minorHAnsi"/>
          <w:b/>
        </w:rPr>
        <w:t xml:space="preserve"> your own place of work/organisation and other situations where there is potential conflict of duty/interest</w:t>
      </w:r>
    </w:p>
    <w:p w14:paraId="1967686C" w14:textId="77777777" w:rsidR="007C68C2" w:rsidRDefault="007C68C2" w:rsidP="00947B89">
      <w:pPr>
        <w:ind w:left="-567"/>
        <w:rPr>
          <w:rFonts w:asciiTheme="minorHAnsi" w:hAnsiTheme="minorHAnsi" w:cstheme="minorHAnsi"/>
          <w:b/>
        </w:rPr>
      </w:pPr>
    </w:p>
    <w:p w14:paraId="2407AD4E" w14:textId="77777777" w:rsidR="000002AC" w:rsidRPr="00CF1FEF" w:rsidRDefault="000002AC" w:rsidP="00947B89">
      <w:pPr>
        <w:ind w:left="-567"/>
        <w:rPr>
          <w:rFonts w:asciiTheme="minorHAnsi" w:hAnsiTheme="minorHAnsi" w:cstheme="minorHAnsi"/>
          <w:b/>
        </w:rPr>
      </w:pPr>
    </w:p>
    <w:p w14:paraId="55903E29" w14:textId="77777777" w:rsidR="000002AC" w:rsidRPr="00CF1FEF" w:rsidRDefault="000002AC" w:rsidP="00947B89">
      <w:pPr>
        <w:ind w:left="-567"/>
        <w:rPr>
          <w:rFonts w:asciiTheme="minorHAnsi" w:hAnsiTheme="minorHAnsi" w:cstheme="minorHAnsi"/>
          <w:b/>
        </w:rPr>
      </w:pPr>
      <w:r w:rsidRPr="00CF1FEF">
        <w:rPr>
          <w:rFonts w:asciiTheme="minorHAnsi" w:hAnsiTheme="minorHAnsi" w:cstheme="minorHAnsi"/>
          <w:b/>
        </w:rPr>
        <w:t>Introduction</w:t>
      </w:r>
    </w:p>
    <w:p w14:paraId="19AD86E9" w14:textId="378C9ED7" w:rsidR="000002AC" w:rsidRPr="00CF1FEF" w:rsidRDefault="000002AC" w:rsidP="00947B89">
      <w:pPr>
        <w:ind w:left="-567"/>
        <w:rPr>
          <w:rFonts w:asciiTheme="minorHAnsi" w:hAnsiTheme="minorHAnsi" w:cstheme="minorHAnsi"/>
        </w:rPr>
      </w:pPr>
      <w:r w:rsidRPr="00CF1FEF">
        <w:rPr>
          <w:rFonts w:asciiTheme="minorHAnsi" w:hAnsiTheme="minorHAnsi" w:cstheme="minorHAnsi"/>
        </w:rPr>
        <w:t xml:space="preserve">When conducting research in one’s own place of work or an organisation where there is some other involvement extending beyond the pure interests of research, </w:t>
      </w:r>
      <w:r w:rsidR="009458E3" w:rsidRPr="00CF1FEF">
        <w:rPr>
          <w:rFonts w:asciiTheme="minorHAnsi" w:hAnsiTheme="minorHAnsi" w:cstheme="minorHAnsi"/>
        </w:rPr>
        <w:t xml:space="preserve">there is potential for conflicts of interests or duties.  </w:t>
      </w:r>
      <w:r w:rsidR="00DE429C">
        <w:rPr>
          <w:rFonts w:asciiTheme="minorHAnsi" w:hAnsiTheme="minorHAnsi" w:cstheme="minorHAnsi"/>
        </w:rPr>
        <w:t>E</w:t>
      </w:r>
      <w:r w:rsidR="009458E3" w:rsidRPr="00CF1FEF">
        <w:rPr>
          <w:rFonts w:asciiTheme="minorHAnsi" w:hAnsiTheme="minorHAnsi" w:cstheme="minorHAnsi"/>
        </w:rPr>
        <w:t>xamples include:</w:t>
      </w:r>
    </w:p>
    <w:p w14:paraId="311D4E38" w14:textId="77777777" w:rsidR="00947B89" w:rsidRPr="00CF1FEF" w:rsidRDefault="00947B89" w:rsidP="00947B89">
      <w:pPr>
        <w:ind w:left="-567"/>
        <w:rPr>
          <w:rFonts w:asciiTheme="minorHAnsi" w:hAnsiTheme="minorHAnsi" w:cstheme="minorHAnsi"/>
        </w:rPr>
      </w:pPr>
    </w:p>
    <w:p w14:paraId="4C4E8F50" w14:textId="7A77D858" w:rsidR="009458E3" w:rsidRPr="007C68C2" w:rsidRDefault="009458E3" w:rsidP="007C68C2">
      <w:pPr>
        <w:pStyle w:val="ListParagraph"/>
        <w:numPr>
          <w:ilvl w:val="0"/>
          <w:numId w:val="9"/>
        </w:numPr>
        <w:rPr>
          <w:rFonts w:asciiTheme="minorHAnsi" w:hAnsiTheme="minorHAnsi" w:cstheme="minorHAnsi"/>
        </w:rPr>
      </w:pPr>
      <w:r w:rsidRPr="007C68C2">
        <w:rPr>
          <w:rFonts w:asciiTheme="minorHAnsi" w:hAnsiTheme="minorHAnsi" w:cstheme="minorHAnsi"/>
        </w:rPr>
        <w:t>Participants who are one’s work subordinates</w:t>
      </w:r>
      <w:r w:rsidR="00B9188A" w:rsidRPr="007C68C2">
        <w:rPr>
          <w:rFonts w:asciiTheme="minorHAnsi" w:hAnsiTheme="minorHAnsi" w:cstheme="minorHAnsi"/>
        </w:rPr>
        <w:t xml:space="preserve"> or colleagues</w:t>
      </w:r>
      <w:r w:rsidRPr="007C68C2">
        <w:rPr>
          <w:rFonts w:asciiTheme="minorHAnsi" w:hAnsiTheme="minorHAnsi" w:cstheme="minorHAnsi"/>
        </w:rPr>
        <w:t xml:space="preserve"> who might feel coerced into participation</w:t>
      </w:r>
    </w:p>
    <w:p w14:paraId="7CDCC926" w14:textId="77777777" w:rsidR="009458E3" w:rsidRPr="007C68C2" w:rsidRDefault="009458E3" w:rsidP="007C68C2">
      <w:pPr>
        <w:pStyle w:val="ListParagraph"/>
        <w:numPr>
          <w:ilvl w:val="0"/>
          <w:numId w:val="9"/>
        </w:numPr>
        <w:rPr>
          <w:rFonts w:asciiTheme="minorHAnsi" w:hAnsiTheme="minorHAnsi" w:cstheme="minorHAnsi"/>
        </w:rPr>
      </w:pPr>
      <w:r w:rsidRPr="007C68C2">
        <w:rPr>
          <w:rFonts w:asciiTheme="minorHAnsi" w:hAnsiTheme="minorHAnsi" w:cstheme="minorHAnsi"/>
        </w:rPr>
        <w:t>Participants to whom one owes duties beyond those associated with research e.g. the general public, students, patients, service users etc</w:t>
      </w:r>
      <w:r w:rsidR="00B04ED3" w:rsidRPr="007C68C2">
        <w:rPr>
          <w:rFonts w:asciiTheme="minorHAnsi" w:hAnsiTheme="minorHAnsi" w:cstheme="minorHAnsi"/>
        </w:rPr>
        <w:t>.</w:t>
      </w:r>
    </w:p>
    <w:p w14:paraId="3D1DB5E2" w14:textId="77777777" w:rsidR="009458E3" w:rsidRPr="007C68C2" w:rsidRDefault="009458E3" w:rsidP="007C68C2">
      <w:pPr>
        <w:pStyle w:val="ListParagraph"/>
        <w:numPr>
          <w:ilvl w:val="0"/>
          <w:numId w:val="9"/>
        </w:numPr>
        <w:rPr>
          <w:rFonts w:asciiTheme="minorHAnsi" w:hAnsiTheme="minorHAnsi" w:cstheme="minorHAnsi"/>
        </w:rPr>
      </w:pPr>
      <w:r w:rsidRPr="007C68C2">
        <w:rPr>
          <w:rFonts w:asciiTheme="minorHAnsi" w:hAnsiTheme="minorHAnsi" w:cstheme="minorHAnsi"/>
        </w:rPr>
        <w:t>Research commissioned by one’s employer or a person / authority in a similar role where there is a vested interest in the outcome of the research</w:t>
      </w:r>
    </w:p>
    <w:p w14:paraId="37D77B57" w14:textId="77777777" w:rsidR="009458E3" w:rsidRPr="007C68C2" w:rsidRDefault="009458E3" w:rsidP="007C68C2">
      <w:pPr>
        <w:pStyle w:val="ListParagraph"/>
        <w:numPr>
          <w:ilvl w:val="0"/>
          <w:numId w:val="9"/>
        </w:numPr>
        <w:rPr>
          <w:rFonts w:asciiTheme="minorHAnsi" w:hAnsiTheme="minorHAnsi" w:cstheme="minorHAnsi"/>
        </w:rPr>
      </w:pPr>
      <w:r w:rsidRPr="007C68C2">
        <w:rPr>
          <w:rFonts w:asciiTheme="minorHAnsi" w:hAnsiTheme="minorHAnsi" w:cstheme="minorHAnsi"/>
        </w:rPr>
        <w:t xml:space="preserve">Research funded by a body with a commercial or other interest in the outcome </w:t>
      </w:r>
    </w:p>
    <w:p w14:paraId="60A38315" w14:textId="77777777" w:rsidR="009458E3" w:rsidRPr="007C68C2" w:rsidRDefault="009458E3" w:rsidP="007C68C2">
      <w:pPr>
        <w:pStyle w:val="ListParagraph"/>
        <w:numPr>
          <w:ilvl w:val="0"/>
          <w:numId w:val="9"/>
        </w:numPr>
        <w:rPr>
          <w:rFonts w:asciiTheme="minorHAnsi" w:hAnsiTheme="minorHAnsi" w:cstheme="minorHAnsi"/>
        </w:rPr>
      </w:pPr>
      <w:r w:rsidRPr="007C68C2">
        <w:rPr>
          <w:rFonts w:asciiTheme="minorHAnsi" w:hAnsiTheme="minorHAnsi" w:cstheme="minorHAnsi"/>
        </w:rPr>
        <w:t>Situations where data are made available as a result of one’s position in an organisation rather than th</w:t>
      </w:r>
      <w:r w:rsidR="00B9188A" w:rsidRPr="007C68C2">
        <w:rPr>
          <w:rFonts w:asciiTheme="minorHAnsi" w:hAnsiTheme="minorHAnsi" w:cstheme="minorHAnsi"/>
        </w:rPr>
        <w:t>r</w:t>
      </w:r>
      <w:r w:rsidRPr="007C68C2">
        <w:rPr>
          <w:rFonts w:asciiTheme="minorHAnsi" w:hAnsiTheme="minorHAnsi" w:cstheme="minorHAnsi"/>
        </w:rPr>
        <w:t>ough channels open to all potential researchers</w:t>
      </w:r>
    </w:p>
    <w:p w14:paraId="7BE8AB98" w14:textId="77777777" w:rsidR="00947B89" w:rsidRPr="00CF1FEF" w:rsidRDefault="00947B89" w:rsidP="00947B89">
      <w:pPr>
        <w:ind w:left="-567"/>
        <w:rPr>
          <w:rFonts w:asciiTheme="minorHAnsi" w:hAnsiTheme="minorHAnsi" w:cstheme="minorHAnsi"/>
        </w:rPr>
      </w:pPr>
    </w:p>
    <w:p w14:paraId="280BE6CC" w14:textId="77777777" w:rsidR="009458E3" w:rsidRPr="00CF1FEF" w:rsidRDefault="009458E3" w:rsidP="00947B89">
      <w:pPr>
        <w:ind w:left="-567"/>
        <w:rPr>
          <w:rFonts w:asciiTheme="minorHAnsi" w:hAnsiTheme="minorHAnsi" w:cstheme="minorHAnsi"/>
        </w:rPr>
      </w:pPr>
      <w:r w:rsidRPr="00CF1FEF">
        <w:rPr>
          <w:rFonts w:asciiTheme="minorHAnsi" w:hAnsiTheme="minorHAnsi" w:cstheme="minorHAnsi"/>
        </w:rPr>
        <w:t xml:space="preserve">The main ethical concerns include: </w:t>
      </w:r>
    </w:p>
    <w:p w14:paraId="6BA1EE42" w14:textId="77777777" w:rsidR="00947B89" w:rsidRPr="00CF1FEF" w:rsidRDefault="00947B89" w:rsidP="00947B89">
      <w:pPr>
        <w:ind w:left="-567"/>
        <w:rPr>
          <w:rFonts w:asciiTheme="minorHAnsi" w:hAnsiTheme="minorHAnsi" w:cstheme="minorHAnsi"/>
        </w:rPr>
      </w:pPr>
    </w:p>
    <w:p w14:paraId="3E3E4520" w14:textId="77777777" w:rsidR="00AE215B" w:rsidRPr="007C68C2" w:rsidRDefault="00AE215B" w:rsidP="007C68C2">
      <w:pPr>
        <w:pStyle w:val="ListParagraph"/>
        <w:numPr>
          <w:ilvl w:val="0"/>
          <w:numId w:val="10"/>
        </w:numPr>
        <w:rPr>
          <w:rFonts w:asciiTheme="minorHAnsi" w:hAnsiTheme="minorHAnsi" w:cstheme="minorHAnsi"/>
        </w:rPr>
      </w:pPr>
      <w:r w:rsidRPr="007C68C2">
        <w:rPr>
          <w:rFonts w:asciiTheme="minorHAnsi" w:hAnsiTheme="minorHAnsi" w:cstheme="minorHAnsi"/>
        </w:rPr>
        <w:t>C</w:t>
      </w:r>
      <w:r w:rsidR="009458E3" w:rsidRPr="007C68C2">
        <w:rPr>
          <w:rFonts w:asciiTheme="minorHAnsi" w:hAnsiTheme="minorHAnsi" w:cstheme="minorHAnsi"/>
        </w:rPr>
        <w:t xml:space="preserve">oercion of participants </w:t>
      </w:r>
    </w:p>
    <w:p w14:paraId="75EEACDF" w14:textId="77777777" w:rsidR="00AE215B" w:rsidRPr="007C68C2" w:rsidRDefault="00AE215B" w:rsidP="007C68C2">
      <w:pPr>
        <w:pStyle w:val="ListParagraph"/>
        <w:numPr>
          <w:ilvl w:val="0"/>
          <w:numId w:val="10"/>
        </w:numPr>
        <w:rPr>
          <w:rFonts w:asciiTheme="minorHAnsi" w:hAnsiTheme="minorHAnsi" w:cstheme="minorHAnsi"/>
        </w:rPr>
      </w:pPr>
      <w:r w:rsidRPr="007C68C2">
        <w:rPr>
          <w:rFonts w:asciiTheme="minorHAnsi" w:hAnsiTheme="minorHAnsi" w:cstheme="minorHAnsi"/>
        </w:rPr>
        <w:t>Biased research</w:t>
      </w:r>
      <w:r w:rsidR="009458E3" w:rsidRPr="007C68C2">
        <w:rPr>
          <w:rFonts w:asciiTheme="minorHAnsi" w:hAnsiTheme="minorHAnsi" w:cstheme="minorHAnsi"/>
        </w:rPr>
        <w:t xml:space="preserve"> </w:t>
      </w:r>
      <w:r w:rsidR="00B9188A" w:rsidRPr="007C68C2">
        <w:rPr>
          <w:rFonts w:asciiTheme="minorHAnsi" w:hAnsiTheme="minorHAnsi" w:cstheme="minorHAnsi"/>
        </w:rPr>
        <w:t xml:space="preserve">– where there might be a temptation to ask people who think similarly to yourself </w:t>
      </w:r>
    </w:p>
    <w:p w14:paraId="606AD574" w14:textId="77777777" w:rsidR="00AE215B" w:rsidRPr="007C68C2" w:rsidRDefault="00AE215B" w:rsidP="007C68C2">
      <w:pPr>
        <w:pStyle w:val="ListParagraph"/>
        <w:numPr>
          <w:ilvl w:val="0"/>
          <w:numId w:val="10"/>
        </w:numPr>
        <w:rPr>
          <w:rFonts w:asciiTheme="minorHAnsi" w:hAnsiTheme="minorHAnsi" w:cstheme="minorHAnsi"/>
        </w:rPr>
      </w:pPr>
      <w:r w:rsidRPr="007C68C2">
        <w:rPr>
          <w:rFonts w:asciiTheme="minorHAnsi" w:hAnsiTheme="minorHAnsi" w:cstheme="minorHAnsi"/>
        </w:rPr>
        <w:t>G</w:t>
      </w:r>
      <w:r w:rsidR="009458E3" w:rsidRPr="007C68C2">
        <w:rPr>
          <w:rFonts w:asciiTheme="minorHAnsi" w:hAnsiTheme="minorHAnsi" w:cstheme="minorHAnsi"/>
        </w:rPr>
        <w:t xml:space="preserve">eneral threats to voluntary participation </w:t>
      </w:r>
    </w:p>
    <w:p w14:paraId="7D8BB973" w14:textId="77777777" w:rsidR="009458E3" w:rsidRPr="007C68C2" w:rsidRDefault="00AE215B" w:rsidP="007C68C2">
      <w:pPr>
        <w:pStyle w:val="ListParagraph"/>
        <w:numPr>
          <w:ilvl w:val="0"/>
          <w:numId w:val="10"/>
        </w:numPr>
        <w:rPr>
          <w:rFonts w:asciiTheme="minorHAnsi" w:hAnsiTheme="minorHAnsi" w:cstheme="minorHAnsi"/>
        </w:rPr>
      </w:pPr>
      <w:r w:rsidRPr="007C68C2">
        <w:rPr>
          <w:rFonts w:asciiTheme="minorHAnsi" w:hAnsiTheme="minorHAnsi" w:cstheme="minorHAnsi"/>
        </w:rPr>
        <w:t>T</w:t>
      </w:r>
      <w:r w:rsidR="009458E3" w:rsidRPr="007C68C2">
        <w:rPr>
          <w:rFonts w:asciiTheme="minorHAnsi" w:hAnsiTheme="minorHAnsi" w:cstheme="minorHAnsi"/>
        </w:rPr>
        <w:t>hreats to participants</w:t>
      </w:r>
      <w:r w:rsidRPr="007C68C2">
        <w:rPr>
          <w:rFonts w:asciiTheme="minorHAnsi" w:hAnsiTheme="minorHAnsi" w:cstheme="minorHAnsi"/>
        </w:rPr>
        <w:t>’ welfare in the event of breaches of confidence e.g.</w:t>
      </w:r>
      <w:r w:rsidR="00B04ED3" w:rsidRPr="007C68C2">
        <w:rPr>
          <w:rFonts w:asciiTheme="minorHAnsi" w:hAnsiTheme="minorHAnsi" w:cstheme="minorHAnsi"/>
        </w:rPr>
        <w:t xml:space="preserve"> their future</w:t>
      </w:r>
      <w:r w:rsidRPr="007C68C2">
        <w:rPr>
          <w:rFonts w:asciiTheme="minorHAnsi" w:hAnsiTheme="minorHAnsi" w:cstheme="minorHAnsi"/>
        </w:rPr>
        <w:t xml:space="preserve"> employment</w:t>
      </w:r>
    </w:p>
    <w:p w14:paraId="745669B5" w14:textId="77777777" w:rsidR="00AE215B" w:rsidRPr="007C68C2" w:rsidRDefault="00AE215B" w:rsidP="007C68C2">
      <w:pPr>
        <w:pStyle w:val="ListParagraph"/>
        <w:numPr>
          <w:ilvl w:val="0"/>
          <w:numId w:val="10"/>
        </w:numPr>
        <w:rPr>
          <w:rFonts w:asciiTheme="minorHAnsi" w:hAnsiTheme="minorHAnsi" w:cstheme="minorHAnsi"/>
        </w:rPr>
      </w:pPr>
      <w:r w:rsidRPr="007C68C2">
        <w:rPr>
          <w:rFonts w:asciiTheme="minorHAnsi" w:hAnsiTheme="minorHAnsi" w:cstheme="minorHAnsi"/>
        </w:rPr>
        <w:t>Threats to the services participants would normally expect from the researcher in their normal role</w:t>
      </w:r>
    </w:p>
    <w:p w14:paraId="32224B8D" w14:textId="77777777" w:rsidR="00AE215B" w:rsidRPr="007C68C2" w:rsidRDefault="00AE215B" w:rsidP="007C68C2">
      <w:pPr>
        <w:pStyle w:val="ListParagraph"/>
        <w:numPr>
          <w:ilvl w:val="0"/>
          <w:numId w:val="10"/>
        </w:numPr>
        <w:rPr>
          <w:rFonts w:asciiTheme="minorHAnsi" w:hAnsiTheme="minorHAnsi" w:cstheme="minorHAnsi"/>
        </w:rPr>
      </w:pPr>
      <w:r w:rsidRPr="007C68C2">
        <w:rPr>
          <w:rFonts w:asciiTheme="minorHAnsi" w:hAnsiTheme="minorHAnsi" w:cstheme="minorHAnsi"/>
        </w:rPr>
        <w:t>Threats to the integrity of the researcher</w:t>
      </w:r>
    </w:p>
    <w:p w14:paraId="68B9315E" w14:textId="77777777" w:rsidR="00CF1FEF" w:rsidRPr="00CF1FEF" w:rsidRDefault="00CF1FEF" w:rsidP="00947B89">
      <w:pPr>
        <w:ind w:left="-567"/>
        <w:rPr>
          <w:rFonts w:asciiTheme="minorHAnsi" w:hAnsiTheme="minorHAnsi" w:cstheme="minorHAnsi"/>
          <w:color w:val="222222"/>
          <w:shd w:val="clear" w:color="auto" w:fill="FFFFFF"/>
        </w:rPr>
      </w:pPr>
    </w:p>
    <w:p w14:paraId="23A7D87D" w14:textId="77777777" w:rsidR="00AE215B" w:rsidRPr="00CF1FEF" w:rsidRDefault="00A006C4" w:rsidP="00947B89">
      <w:pPr>
        <w:ind w:left="-567"/>
        <w:rPr>
          <w:rFonts w:asciiTheme="minorHAnsi" w:hAnsiTheme="minorHAnsi" w:cstheme="minorHAnsi"/>
        </w:rPr>
      </w:pPr>
      <w:r w:rsidRPr="00CF1FEF">
        <w:rPr>
          <w:rFonts w:asciiTheme="minorHAnsi" w:hAnsiTheme="minorHAnsi" w:cstheme="minorHAnsi"/>
          <w:color w:val="222222"/>
          <w:shd w:val="clear" w:color="auto" w:fill="FFFFFF"/>
        </w:rPr>
        <w:t xml:space="preserve">Although the situations outlined above can be avoided </w:t>
      </w:r>
      <w:r w:rsidR="00B9188A" w:rsidRPr="00CF1FEF">
        <w:rPr>
          <w:rFonts w:asciiTheme="minorHAnsi" w:hAnsiTheme="minorHAnsi" w:cstheme="minorHAnsi"/>
          <w:color w:val="222222"/>
          <w:shd w:val="clear" w:color="auto" w:fill="FFFFFF"/>
        </w:rPr>
        <w:t xml:space="preserve">by </w:t>
      </w:r>
      <w:r w:rsidRPr="00CF1FEF">
        <w:rPr>
          <w:rFonts w:asciiTheme="minorHAnsi" w:hAnsiTheme="minorHAnsi" w:cstheme="minorHAnsi"/>
          <w:color w:val="222222"/>
          <w:shd w:val="clear" w:color="auto" w:fill="FFFFFF"/>
        </w:rPr>
        <w:t>simply conducting research in other organisations</w:t>
      </w:r>
      <w:r w:rsidR="00947B89" w:rsidRPr="00CF1FEF">
        <w:rPr>
          <w:rFonts w:asciiTheme="minorHAnsi" w:hAnsiTheme="minorHAnsi" w:cstheme="minorHAnsi"/>
          <w:color w:val="222222"/>
          <w:shd w:val="clear" w:color="auto" w:fill="FFFFFF"/>
        </w:rPr>
        <w:t>,</w:t>
      </w:r>
      <w:r w:rsidRPr="00CF1FEF">
        <w:rPr>
          <w:rFonts w:asciiTheme="minorHAnsi" w:hAnsiTheme="minorHAnsi" w:cstheme="minorHAnsi"/>
          <w:color w:val="222222"/>
          <w:shd w:val="clear" w:color="auto" w:fill="FFFFFF"/>
        </w:rPr>
        <w:t xml:space="preserve"> where there are no wider concerns beyond those of ethically conducted research, this simple strategy might</w:t>
      </w:r>
      <w:r w:rsidR="00AE215B" w:rsidRPr="00CF1FEF">
        <w:rPr>
          <w:rFonts w:asciiTheme="minorHAnsi" w:hAnsiTheme="minorHAnsi" w:cstheme="minorHAnsi"/>
        </w:rPr>
        <w:t xml:space="preserve"> not always be possible</w:t>
      </w:r>
      <w:r w:rsidR="001F722B" w:rsidRPr="00CF1FEF">
        <w:rPr>
          <w:rFonts w:asciiTheme="minorHAnsi" w:hAnsiTheme="minorHAnsi" w:cstheme="minorHAnsi"/>
        </w:rPr>
        <w:t>,</w:t>
      </w:r>
      <w:r w:rsidR="007D13E2" w:rsidRPr="00CF1FEF">
        <w:rPr>
          <w:rFonts w:asciiTheme="minorHAnsi" w:hAnsiTheme="minorHAnsi" w:cstheme="minorHAnsi"/>
        </w:rPr>
        <w:t xml:space="preserve"> or appropriate,</w:t>
      </w:r>
      <w:r w:rsidR="001F722B" w:rsidRPr="00CF1FEF">
        <w:rPr>
          <w:rFonts w:asciiTheme="minorHAnsi" w:hAnsiTheme="minorHAnsi" w:cstheme="minorHAnsi"/>
        </w:rPr>
        <w:t xml:space="preserve"> particularly for research students on professional do</w:t>
      </w:r>
      <w:r w:rsidR="00534087" w:rsidRPr="00CF1FEF">
        <w:rPr>
          <w:rFonts w:asciiTheme="minorHAnsi" w:hAnsiTheme="minorHAnsi" w:cstheme="minorHAnsi"/>
        </w:rPr>
        <w:t xml:space="preserve">ctorate programmes; </w:t>
      </w:r>
      <w:r w:rsidR="007C68C2" w:rsidRPr="00CF1FEF">
        <w:rPr>
          <w:rFonts w:asciiTheme="minorHAnsi" w:hAnsiTheme="minorHAnsi" w:cstheme="minorHAnsi"/>
        </w:rPr>
        <w:t>so,</w:t>
      </w:r>
      <w:r w:rsidR="00AE215B" w:rsidRPr="00CF1FEF">
        <w:rPr>
          <w:rFonts w:asciiTheme="minorHAnsi" w:hAnsiTheme="minorHAnsi" w:cstheme="minorHAnsi"/>
        </w:rPr>
        <w:t xml:space="preserve"> the following guidance is intended to help in such situations.</w:t>
      </w:r>
    </w:p>
    <w:p w14:paraId="7928F81E" w14:textId="77777777" w:rsidR="00C16DF1" w:rsidRPr="00CF1FEF" w:rsidRDefault="00C16DF1">
      <w:pPr>
        <w:rPr>
          <w:rFonts w:asciiTheme="minorHAnsi" w:hAnsiTheme="minorHAnsi" w:cstheme="minorHAnsi"/>
        </w:rPr>
      </w:pPr>
    </w:p>
    <w:p w14:paraId="33C38665" w14:textId="77777777" w:rsidR="00C16DF1" w:rsidRPr="00CF1FEF" w:rsidRDefault="00C16DF1" w:rsidP="001E2959">
      <w:pPr>
        <w:pStyle w:val="2AutoList3"/>
        <w:tabs>
          <w:tab w:val="clear" w:pos="720"/>
          <w:tab w:val="clear" w:pos="1440"/>
        </w:tabs>
        <w:ind w:left="-567" w:firstLine="0"/>
        <w:rPr>
          <w:rFonts w:asciiTheme="minorHAnsi" w:hAnsiTheme="minorHAnsi" w:cstheme="minorHAnsi"/>
          <w:szCs w:val="24"/>
        </w:rPr>
      </w:pPr>
      <w:r w:rsidRPr="00CF1FEF">
        <w:rPr>
          <w:rFonts w:asciiTheme="minorHAnsi" w:hAnsiTheme="minorHAnsi" w:cstheme="minorHAnsi"/>
          <w:b/>
          <w:szCs w:val="24"/>
        </w:rPr>
        <w:t>Conflict of Interest:</w:t>
      </w:r>
      <w:r w:rsidRPr="00CF1FEF">
        <w:rPr>
          <w:rFonts w:asciiTheme="minorHAnsi" w:hAnsiTheme="minorHAnsi" w:cstheme="minorHAnsi"/>
          <w:szCs w:val="24"/>
        </w:rPr>
        <w:t xml:space="preserve"> All research</w:t>
      </w:r>
      <w:r w:rsidR="00AE215B" w:rsidRPr="00CF1FEF">
        <w:rPr>
          <w:rFonts w:asciiTheme="minorHAnsi" w:hAnsiTheme="minorHAnsi" w:cstheme="minorHAnsi"/>
          <w:szCs w:val="24"/>
        </w:rPr>
        <w:t>, with a favourable ethical opinion,</w:t>
      </w:r>
      <w:r w:rsidRPr="00CF1FEF">
        <w:rPr>
          <w:rFonts w:asciiTheme="minorHAnsi" w:hAnsiTheme="minorHAnsi" w:cstheme="minorHAnsi"/>
          <w:szCs w:val="24"/>
        </w:rPr>
        <w:t xml:space="preserve"> </w:t>
      </w:r>
      <w:r w:rsidR="00AE215B" w:rsidRPr="00CF1FEF">
        <w:rPr>
          <w:rFonts w:asciiTheme="minorHAnsi" w:hAnsiTheme="minorHAnsi" w:cstheme="minorHAnsi"/>
          <w:szCs w:val="24"/>
        </w:rPr>
        <w:t xml:space="preserve">must be </w:t>
      </w:r>
      <w:r w:rsidRPr="00CF1FEF">
        <w:rPr>
          <w:rFonts w:asciiTheme="minorHAnsi" w:hAnsiTheme="minorHAnsi" w:cstheme="minorHAnsi"/>
          <w:szCs w:val="24"/>
        </w:rPr>
        <w:t>undertaken in the name of the University of Portsmouth; it is sponsored by the University which provides indemnity.  Any research is not the ‘property’ of employers even though it might take place in the workplace. Students undertaking research in the workplace do so as U</w:t>
      </w:r>
      <w:r w:rsidR="007C68C2">
        <w:rPr>
          <w:rFonts w:asciiTheme="minorHAnsi" w:hAnsiTheme="minorHAnsi" w:cstheme="minorHAnsi"/>
          <w:szCs w:val="24"/>
        </w:rPr>
        <w:t>niversity of Portsmouth</w:t>
      </w:r>
      <w:r w:rsidRPr="00CF1FEF">
        <w:rPr>
          <w:rFonts w:asciiTheme="minorHAnsi" w:hAnsiTheme="minorHAnsi" w:cstheme="minorHAnsi"/>
          <w:szCs w:val="24"/>
        </w:rPr>
        <w:t xml:space="preserve"> students not as employees of any particular organisation. </w:t>
      </w:r>
      <w:r w:rsidR="00AF7F76" w:rsidRPr="00CF1FEF">
        <w:rPr>
          <w:rFonts w:asciiTheme="minorHAnsi" w:hAnsiTheme="minorHAnsi" w:cstheme="minorHAnsi"/>
          <w:szCs w:val="24"/>
        </w:rPr>
        <w:t xml:space="preserve">Researchers must treat their own organisation as though it were external; it is therefore essential to gain permission to undertake the research from suitable managers of their organisation.  The Ethics Committee will require documentary evidence of this permission. </w:t>
      </w:r>
      <w:r w:rsidRPr="00CF1FEF">
        <w:rPr>
          <w:rFonts w:asciiTheme="minorHAnsi" w:hAnsiTheme="minorHAnsi" w:cstheme="minorHAnsi"/>
          <w:szCs w:val="24"/>
        </w:rPr>
        <w:t xml:space="preserve"> It follows that potential conflicts of interest can be resolved by students making their researcher roles clear</w:t>
      </w:r>
      <w:r w:rsidR="00AF7F76" w:rsidRPr="00CF1FEF">
        <w:rPr>
          <w:rFonts w:asciiTheme="minorHAnsi" w:hAnsiTheme="minorHAnsi" w:cstheme="minorHAnsi"/>
          <w:szCs w:val="24"/>
        </w:rPr>
        <w:t xml:space="preserve"> and not making direct contact with potential participants</w:t>
      </w:r>
      <w:r w:rsidRPr="00CF1FEF">
        <w:rPr>
          <w:rFonts w:asciiTheme="minorHAnsi" w:hAnsiTheme="minorHAnsi" w:cstheme="minorHAnsi"/>
          <w:szCs w:val="24"/>
        </w:rPr>
        <w:t xml:space="preserve">.   </w:t>
      </w:r>
      <w:r w:rsidR="00AE215B" w:rsidRPr="00CF1FEF">
        <w:rPr>
          <w:rFonts w:asciiTheme="minorHAnsi" w:hAnsiTheme="minorHAnsi" w:cstheme="minorHAnsi"/>
          <w:szCs w:val="24"/>
        </w:rPr>
        <w:t>It is</w:t>
      </w:r>
      <w:r w:rsidRPr="00CF1FEF">
        <w:rPr>
          <w:rFonts w:asciiTheme="minorHAnsi" w:hAnsiTheme="minorHAnsi" w:cstheme="minorHAnsi"/>
          <w:szCs w:val="24"/>
        </w:rPr>
        <w:t xml:space="preserve"> therefore</w:t>
      </w:r>
      <w:r w:rsidR="00AE215B" w:rsidRPr="00CF1FEF">
        <w:rPr>
          <w:rFonts w:asciiTheme="minorHAnsi" w:hAnsiTheme="minorHAnsi" w:cstheme="minorHAnsi"/>
          <w:szCs w:val="24"/>
        </w:rPr>
        <w:t xml:space="preserve"> vital to</w:t>
      </w:r>
      <w:r w:rsidRPr="00CF1FEF">
        <w:rPr>
          <w:rFonts w:asciiTheme="minorHAnsi" w:hAnsiTheme="minorHAnsi" w:cstheme="minorHAnsi"/>
          <w:szCs w:val="24"/>
        </w:rPr>
        <w:t xml:space="preserve"> ensure that:</w:t>
      </w:r>
    </w:p>
    <w:p w14:paraId="6F078EF4" w14:textId="77777777" w:rsidR="00C16DF1" w:rsidRPr="00CF1FEF" w:rsidRDefault="00C16DF1" w:rsidP="00C16DF1">
      <w:pPr>
        <w:pStyle w:val="2AutoList3"/>
        <w:tabs>
          <w:tab w:val="clear" w:pos="720"/>
          <w:tab w:val="clear" w:pos="1440"/>
        </w:tabs>
        <w:ind w:left="0" w:firstLine="0"/>
        <w:rPr>
          <w:rFonts w:asciiTheme="minorHAnsi" w:hAnsiTheme="minorHAnsi" w:cstheme="minorHAnsi"/>
          <w:b/>
          <w:szCs w:val="24"/>
        </w:rPr>
      </w:pPr>
    </w:p>
    <w:p w14:paraId="100424AC" w14:textId="77777777" w:rsidR="00C16DF1" w:rsidRPr="00CF1FEF" w:rsidRDefault="00C16DF1" w:rsidP="001E2959">
      <w:pPr>
        <w:pStyle w:val="2AutoList3"/>
        <w:tabs>
          <w:tab w:val="clear" w:pos="720"/>
          <w:tab w:val="clear" w:pos="1440"/>
        </w:tabs>
        <w:ind w:left="0" w:hanging="567"/>
        <w:rPr>
          <w:rFonts w:asciiTheme="minorHAnsi" w:hAnsiTheme="minorHAnsi" w:cstheme="minorHAnsi"/>
          <w:szCs w:val="24"/>
        </w:rPr>
      </w:pPr>
      <w:r w:rsidRPr="00CF1FEF">
        <w:rPr>
          <w:rFonts w:asciiTheme="minorHAnsi" w:hAnsiTheme="minorHAnsi" w:cstheme="minorHAnsi"/>
          <w:szCs w:val="24"/>
        </w:rPr>
        <w:t>All written communication bears the U</w:t>
      </w:r>
      <w:r w:rsidR="007C68C2">
        <w:rPr>
          <w:rFonts w:asciiTheme="minorHAnsi" w:hAnsiTheme="minorHAnsi" w:cstheme="minorHAnsi"/>
          <w:szCs w:val="24"/>
        </w:rPr>
        <w:t>niversity of Portsmouth</w:t>
      </w:r>
      <w:r w:rsidRPr="00CF1FEF">
        <w:rPr>
          <w:rFonts w:asciiTheme="minorHAnsi" w:hAnsiTheme="minorHAnsi" w:cstheme="minorHAnsi"/>
          <w:szCs w:val="24"/>
        </w:rPr>
        <w:t xml:space="preserve"> logo and departmental address</w:t>
      </w:r>
    </w:p>
    <w:p w14:paraId="09FFA20B" w14:textId="77777777" w:rsidR="00C16DF1" w:rsidRPr="00CF1FEF" w:rsidRDefault="00C16DF1" w:rsidP="00C16DF1">
      <w:pPr>
        <w:pStyle w:val="2AutoList3"/>
        <w:tabs>
          <w:tab w:val="clear" w:pos="720"/>
          <w:tab w:val="clear" w:pos="1440"/>
        </w:tabs>
        <w:ind w:left="0" w:firstLine="0"/>
        <w:rPr>
          <w:rFonts w:asciiTheme="minorHAnsi" w:hAnsiTheme="minorHAnsi" w:cstheme="minorHAnsi"/>
          <w:szCs w:val="24"/>
        </w:rPr>
      </w:pPr>
    </w:p>
    <w:p w14:paraId="2EF84562" w14:textId="77777777" w:rsidR="00C16DF1" w:rsidRPr="00CF1FEF" w:rsidRDefault="00AF7F76" w:rsidP="001E2959">
      <w:pPr>
        <w:pStyle w:val="2AutoList3"/>
        <w:tabs>
          <w:tab w:val="clear" w:pos="720"/>
          <w:tab w:val="clear" w:pos="1440"/>
        </w:tabs>
        <w:ind w:left="-567" w:firstLine="0"/>
        <w:rPr>
          <w:rFonts w:asciiTheme="minorHAnsi" w:hAnsiTheme="minorHAnsi" w:cstheme="minorHAnsi"/>
          <w:szCs w:val="24"/>
        </w:rPr>
      </w:pPr>
      <w:r w:rsidRPr="00CF1FEF">
        <w:rPr>
          <w:rFonts w:asciiTheme="minorHAnsi" w:hAnsiTheme="minorHAnsi" w:cstheme="minorHAnsi"/>
          <w:szCs w:val="24"/>
        </w:rPr>
        <w:t xml:space="preserve">All approaches to potential participants must be made through a gatekeeper who should pass on recruitment material on behalf of the researcher.  </w:t>
      </w:r>
      <w:r w:rsidR="00C16DF1" w:rsidRPr="00CF1FEF">
        <w:rPr>
          <w:rFonts w:asciiTheme="minorHAnsi" w:hAnsiTheme="minorHAnsi" w:cstheme="minorHAnsi"/>
          <w:szCs w:val="24"/>
        </w:rPr>
        <w:t xml:space="preserve">All </w:t>
      </w:r>
      <w:r w:rsidRPr="00CF1FEF">
        <w:rPr>
          <w:rFonts w:asciiTheme="minorHAnsi" w:hAnsiTheme="minorHAnsi" w:cstheme="minorHAnsi"/>
          <w:szCs w:val="24"/>
        </w:rPr>
        <w:t xml:space="preserve">recruitment material </w:t>
      </w:r>
      <w:r w:rsidR="00C16DF1" w:rsidRPr="00CF1FEF">
        <w:rPr>
          <w:rFonts w:asciiTheme="minorHAnsi" w:hAnsiTheme="minorHAnsi" w:cstheme="minorHAnsi"/>
          <w:szCs w:val="24"/>
        </w:rPr>
        <w:t>must make it clear that the researcher is approaching them</w:t>
      </w:r>
      <w:r w:rsidRPr="00CF1FEF">
        <w:rPr>
          <w:rFonts w:asciiTheme="minorHAnsi" w:hAnsiTheme="minorHAnsi" w:cstheme="minorHAnsi"/>
          <w:szCs w:val="24"/>
        </w:rPr>
        <w:t>, via the gatekeeper,</w:t>
      </w:r>
      <w:r w:rsidR="00C16DF1" w:rsidRPr="00CF1FEF">
        <w:rPr>
          <w:rFonts w:asciiTheme="minorHAnsi" w:hAnsiTheme="minorHAnsi" w:cstheme="minorHAnsi"/>
          <w:szCs w:val="24"/>
        </w:rPr>
        <w:t xml:space="preserve"> as a student researcher as opposed to a professional</w:t>
      </w:r>
      <w:r w:rsidR="00AE215B" w:rsidRPr="00CF1FEF">
        <w:rPr>
          <w:rFonts w:asciiTheme="minorHAnsi" w:hAnsiTheme="minorHAnsi" w:cstheme="minorHAnsi"/>
          <w:szCs w:val="24"/>
        </w:rPr>
        <w:t xml:space="preserve"> or some other</w:t>
      </w:r>
      <w:r w:rsidR="00C16DF1" w:rsidRPr="00CF1FEF">
        <w:rPr>
          <w:rFonts w:asciiTheme="minorHAnsi" w:hAnsiTheme="minorHAnsi" w:cstheme="minorHAnsi"/>
          <w:szCs w:val="24"/>
        </w:rPr>
        <w:t xml:space="preserve"> capacity</w:t>
      </w:r>
      <w:r w:rsidR="00AE215B" w:rsidRPr="00CF1FEF">
        <w:rPr>
          <w:rFonts w:asciiTheme="minorHAnsi" w:hAnsiTheme="minorHAnsi" w:cstheme="minorHAnsi"/>
          <w:szCs w:val="24"/>
        </w:rPr>
        <w:t xml:space="preserve"> in which the researcher is known to the participant</w:t>
      </w:r>
      <w:r w:rsidR="00C16DF1" w:rsidRPr="00CF1FEF">
        <w:rPr>
          <w:rFonts w:asciiTheme="minorHAnsi" w:hAnsiTheme="minorHAnsi" w:cstheme="minorHAnsi"/>
          <w:szCs w:val="24"/>
        </w:rPr>
        <w:t>.  No participant should feel any obligation to participate as part of their work duties or as part of their professional relationship to the student researcher.  A typical invitation might read</w:t>
      </w:r>
      <w:r w:rsidR="001E2959" w:rsidRPr="00CF1FEF">
        <w:rPr>
          <w:rFonts w:asciiTheme="minorHAnsi" w:hAnsiTheme="minorHAnsi" w:cstheme="minorHAnsi"/>
          <w:szCs w:val="24"/>
        </w:rPr>
        <w:t>:</w:t>
      </w:r>
    </w:p>
    <w:p w14:paraId="058A7BB9" w14:textId="77777777" w:rsidR="00AE215B" w:rsidRPr="00CF1FEF" w:rsidRDefault="00AE215B" w:rsidP="00C16DF1">
      <w:pPr>
        <w:pStyle w:val="2AutoList3"/>
        <w:tabs>
          <w:tab w:val="clear" w:pos="720"/>
          <w:tab w:val="clear" w:pos="1440"/>
        </w:tabs>
        <w:ind w:left="0" w:firstLine="0"/>
        <w:rPr>
          <w:rFonts w:asciiTheme="minorHAnsi" w:hAnsiTheme="minorHAnsi" w:cstheme="minorHAnsi"/>
          <w:szCs w:val="24"/>
        </w:rPr>
      </w:pPr>
    </w:p>
    <w:p w14:paraId="2CB927BF" w14:textId="611EFEFF" w:rsidR="00C16DF1" w:rsidRPr="00CF1FEF" w:rsidRDefault="00C16DF1" w:rsidP="001E2959">
      <w:pPr>
        <w:pStyle w:val="2AutoList3"/>
        <w:tabs>
          <w:tab w:val="clear" w:pos="720"/>
          <w:tab w:val="clear" w:pos="1440"/>
        </w:tabs>
        <w:ind w:left="0" w:firstLine="0"/>
        <w:rPr>
          <w:rFonts w:asciiTheme="minorHAnsi" w:hAnsiTheme="minorHAnsi" w:cstheme="minorHAnsi"/>
          <w:szCs w:val="24"/>
        </w:rPr>
      </w:pPr>
      <w:r w:rsidRPr="00CF1FEF">
        <w:rPr>
          <w:rFonts w:asciiTheme="minorHAnsi" w:hAnsiTheme="minorHAnsi" w:cstheme="minorHAnsi"/>
          <w:szCs w:val="24"/>
        </w:rPr>
        <w:t xml:space="preserve">You are being invited to participate in a research project which forms part of the requirement for the award of </w:t>
      </w:r>
      <w:r w:rsidR="00F62CEF" w:rsidRPr="00CF1FEF">
        <w:rPr>
          <w:rFonts w:asciiTheme="minorHAnsi" w:hAnsiTheme="minorHAnsi" w:cstheme="minorHAnsi"/>
          <w:szCs w:val="24"/>
        </w:rPr>
        <w:t xml:space="preserve">my </w:t>
      </w:r>
      <w:r w:rsidR="00AE215B" w:rsidRPr="00CF1FEF">
        <w:rPr>
          <w:rFonts w:asciiTheme="minorHAnsi" w:hAnsiTheme="minorHAnsi" w:cstheme="minorHAnsi"/>
          <w:szCs w:val="24"/>
        </w:rPr>
        <w:t>.........</w:t>
      </w:r>
      <w:r w:rsidR="00F62CEF" w:rsidRPr="00CF1FEF">
        <w:rPr>
          <w:rFonts w:asciiTheme="minorHAnsi" w:hAnsiTheme="minorHAnsi" w:cstheme="minorHAnsi"/>
          <w:szCs w:val="24"/>
        </w:rPr>
        <w:t>; I am writing to you in the capacity of a researcher.  You are under no obligation to participate, your choice will have no impact, either positive or negative, on any working relationship we might have……………………….</w:t>
      </w:r>
    </w:p>
    <w:p w14:paraId="097514AD" w14:textId="77777777" w:rsidR="00C16DF1" w:rsidRPr="00CF1FEF" w:rsidRDefault="00C16DF1" w:rsidP="00DE429C">
      <w:pPr>
        <w:pStyle w:val="2AutoList3"/>
        <w:tabs>
          <w:tab w:val="clear" w:pos="720"/>
          <w:tab w:val="clear" w:pos="1440"/>
        </w:tabs>
        <w:ind w:left="0" w:firstLine="0"/>
        <w:rPr>
          <w:rFonts w:asciiTheme="minorHAnsi" w:hAnsiTheme="minorHAnsi" w:cstheme="minorHAnsi"/>
          <w:szCs w:val="24"/>
        </w:rPr>
      </w:pPr>
    </w:p>
    <w:p w14:paraId="6BA6EEA9" w14:textId="77777777" w:rsidR="009A52EF" w:rsidRPr="00CF1FEF" w:rsidRDefault="00C16DF1" w:rsidP="001E2959">
      <w:pPr>
        <w:pStyle w:val="2AutoList3"/>
        <w:tabs>
          <w:tab w:val="clear" w:pos="720"/>
          <w:tab w:val="clear" w:pos="1440"/>
        </w:tabs>
        <w:ind w:left="-567" w:firstLine="0"/>
        <w:rPr>
          <w:rFonts w:asciiTheme="minorHAnsi" w:hAnsiTheme="minorHAnsi" w:cstheme="minorHAnsi"/>
          <w:szCs w:val="24"/>
        </w:rPr>
      </w:pPr>
      <w:r w:rsidRPr="00CF1FEF">
        <w:rPr>
          <w:rFonts w:asciiTheme="minorHAnsi" w:hAnsiTheme="minorHAnsi" w:cstheme="minorHAnsi"/>
          <w:b/>
          <w:szCs w:val="24"/>
        </w:rPr>
        <w:t>Access to data:</w:t>
      </w:r>
      <w:r w:rsidRPr="00CF1FEF">
        <w:rPr>
          <w:rFonts w:asciiTheme="minorHAnsi" w:hAnsiTheme="minorHAnsi" w:cstheme="minorHAnsi"/>
          <w:szCs w:val="24"/>
        </w:rPr>
        <w:t xml:space="preserve">  </w:t>
      </w:r>
      <w:r w:rsidR="00F62CEF" w:rsidRPr="00CF1FEF">
        <w:rPr>
          <w:rFonts w:asciiTheme="minorHAnsi" w:hAnsiTheme="minorHAnsi" w:cstheme="minorHAnsi"/>
          <w:szCs w:val="24"/>
        </w:rPr>
        <w:t>People in professional</w:t>
      </w:r>
      <w:r w:rsidR="00AE215B" w:rsidRPr="00CF1FEF">
        <w:rPr>
          <w:rFonts w:asciiTheme="minorHAnsi" w:hAnsiTheme="minorHAnsi" w:cstheme="minorHAnsi"/>
          <w:szCs w:val="24"/>
        </w:rPr>
        <w:t xml:space="preserve"> (and sometimes voluntary)</w:t>
      </w:r>
      <w:r w:rsidR="00F62CEF" w:rsidRPr="00CF1FEF">
        <w:rPr>
          <w:rFonts w:asciiTheme="minorHAnsi" w:hAnsiTheme="minorHAnsi" w:cstheme="minorHAnsi"/>
          <w:szCs w:val="24"/>
        </w:rPr>
        <w:t xml:space="preserve"> work often have access to data which is necessary for fulfilling their professional duties.  </w:t>
      </w:r>
      <w:r w:rsidR="00F62CEF" w:rsidRPr="00CF1FEF">
        <w:rPr>
          <w:rFonts w:asciiTheme="minorHAnsi" w:hAnsiTheme="minorHAnsi" w:cstheme="minorHAnsi"/>
          <w:b/>
          <w:szCs w:val="24"/>
        </w:rPr>
        <w:t xml:space="preserve">These data are not provided for research purposes and therefore should not </w:t>
      </w:r>
      <w:r w:rsidR="007D13E2" w:rsidRPr="00CF1FEF">
        <w:rPr>
          <w:rFonts w:asciiTheme="minorHAnsi" w:hAnsiTheme="minorHAnsi" w:cstheme="minorHAnsi"/>
          <w:b/>
          <w:szCs w:val="24"/>
        </w:rPr>
        <w:t xml:space="preserve">normally </w:t>
      </w:r>
      <w:r w:rsidR="00F62CEF" w:rsidRPr="00CF1FEF">
        <w:rPr>
          <w:rFonts w:asciiTheme="minorHAnsi" w:hAnsiTheme="minorHAnsi" w:cstheme="minorHAnsi"/>
          <w:b/>
          <w:szCs w:val="24"/>
        </w:rPr>
        <w:t>be accessed for such purposes</w:t>
      </w:r>
      <w:r w:rsidR="007D13E2" w:rsidRPr="00CF1FEF">
        <w:rPr>
          <w:rFonts w:asciiTheme="minorHAnsi" w:hAnsiTheme="minorHAnsi" w:cstheme="minorHAnsi"/>
          <w:b/>
          <w:szCs w:val="24"/>
        </w:rPr>
        <w:t xml:space="preserve"> without the consent of subjects</w:t>
      </w:r>
      <w:r w:rsidR="00F62CEF" w:rsidRPr="00CF1FEF">
        <w:rPr>
          <w:rFonts w:asciiTheme="minorHAnsi" w:hAnsiTheme="minorHAnsi" w:cstheme="minorHAnsi"/>
          <w:szCs w:val="24"/>
        </w:rPr>
        <w:t>. Students wishing to access these data should not use the privilege</w:t>
      </w:r>
      <w:r w:rsidR="00EE2081" w:rsidRPr="00CF1FEF">
        <w:rPr>
          <w:rFonts w:asciiTheme="minorHAnsi" w:hAnsiTheme="minorHAnsi" w:cstheme="minorHAnsi"/>
          <w:szCs w:val="24"/>
        </w:rPr>
        <w:t>d</w:t>
      </w:r>
      <w:r w:rsidR="00F62CEF" w:rsidRPr="00CF1FEF">
        <w:rPr>
          <w:rFonts w:asciiTheme="minorHAnsi" w:hAnsiTheme="minorHAnsi" w:cstheme="minorHAnsi"/>
          <w:szCs w:val="24"/>
        </w:rPr>
        <w:t xml:space="preserve"> access they might have. They should approach data custodians, and request access as a researcher – this is also useful in the context of research validity – any other researcher, regardless of status / employment, could equally access the same data. </w:t>
      </w:r>
      <w:r w:rsidR="007D13E2" w:rsidRPr="00CF1FEF">
        <w:rPr>
          <w:rFonts w:asciiTheme="minorHAnsi" w:hAnsiTheme="minorHAnsi" w:cstheme="minorHAnsi"/>
          <w:szCs w:val="24"/>
        </w:rPr>
        <w:t>It is sometimes lawful to access personal data without consent but these data must be anonymised for research purposes; only data which are necessary for the specific research project should be accessed.</w:t>
      </w:r>
    </w:p>
    <w:p w14:paraId="7E1EC3F9" w14:textId="77777777" w:rsidR="009A52EF" w:rsidRPr="00CF1FEF" w:rsidRDefault="009A52EF" w:rsidP="00AE215B">
      <w:pPr>
        <w:pStyle w:val="2AutoList3"/>
        <w:tabs>
          <w:tab w:val="clear" w:pos="720"/>
          <w:tab w:val="clear" w:pos="1440"/>
        </w:tabs>
        <w:ind w:left="-360" w:firstLine="0"/>
        <w:rPr>
          <w:rFonts w:asciiTheme="minorHAnsi" w:hAnsiTheme="minorHAnsi" w:cstheme="minorHAnsi"/>
          <w:szCs w:val="24"/>
        </w:rPr>
      </w:pPr>
    </w:p>
    <w:p w14:paraId="7D512DF3" w14:textId="77777777" w:rsidR="00F62CEF" w:rsidRPr="00CF1FEF" w:rsidRDefault="00EE2081" w:rsidP="001E2959">
      <w:pPr>
        <w:pStyle w:val="2AutoList3"/>
        <w:tabs>
          <w:tab w:val="clear" w:pos="720"/>
          <w:tab w:val="clear" w:pos="1440"/>
        </w:tabs>
        <w:ind w:left="-567" w:firstLine="0"/>
        <w:rPr>
          <w:rFonts w:asciiTheme="minorHAnsi" w:hAnsiTheme="minorHAnsi" w:cstheme="minorHAnsi"/>
          <w:szCs w:val="24"/>
        </w:rPr>
      </w:pPr>
      <w:r w:rsidRPr="00CF1FEF">
        <w:rPr>
          <w:rFonts w:asciiTheme="minorHAnsi" w:hAnsiTheme="minorHAnsi" w:cstheme="minorHAnsi"/>
          <w:szCs w:val="24"/>
        </w:rPr>
        <w:t>It is</w:t>
      </w:r>
      <w:r w:rsidR="00F62CEF" w:rsidRPr="00CF1FEF">
        <w:rPr>
          <w:rFonts w:asciiTheme="minorHAnsi" w:hAnsiTheme="minorHAnsi" w:cstheme="minorHAnsi"/>
          <w:szCs w:val="24"/>
        </w:rPr>
        <w:t xml:space="preserve"> therefore</w:t>
      </w:r>
      <w:r w:rsidRPr="00CF1FEF">
        <w:rPr>
          <w:rFonts w:asciiTheme="minorHAnsi" w:hAnsiTheme="minorHAnsi" w:cstheme="minorHAnsi"/>
          <w:szCs w:val="24"/>
        </w:rPr>
        <w:t xml:space="preserve"> necessary to</w:t>
      </w:r>
      <w:r w:rsidR="00F62CEF" w:rsidRPr="00CF1FEF">
        <w:rPr>
          <w:rFonts w:asciiTheme="minorHAnsi" w:hAnsiTheme="minorHAnsi" w:cstheme="minorHAnsi"/>
          <w:szCs w:val="24"/>
        </w:rPr>
        <w:t xml:space="preserve"> ensure that:</w:t>
      </w:r>
    </w:p>
    <w:p w14:paraId="2E5CC548" w14:textId="77777777" w:rsidR="00F62CEF" w:rsidRPr="00CF1FEF" w:rsidRDefault="00F62CEF" w:rsidP="00F62CEF">
      <w:pPr>
        <w:pStyle w:val="2AutoList3"/>
        <w:tabs>
          <w:tab w:val="clear" w:pos="720"/>
          <w:tab w:val="clear" w:pos="1440"/>
        </w:tabs>
        <w:ind w:left="0" w:firstLine="0"/>
        <w:rPr>
          <w:rFonts w:asciiTheme="minorHAnsi" w:hAnsiTheme="minorHAnsi" w:cstheme="minorHAnsi"/>
          <w:b/>
          <w:szCs w:val="24"/>
        </w:rPr>
      </w:pPr>
    </w:p>
    <w:p w14:paraId="38091454" w14:textId="77777777" w:rsidR="00F62CEF" w:rsidRPr="00CF1FEF" w:rsidRDefault="00EE2081" w:rsidP="007C68C2">
      <w:pPr>
        <w:pStyle w:val="2AutoList3"/>
        <w:numPr>
          <w:ilvl w:val="0"/>
          <w:numId w:val="12"/>
        </w:numPr>
        <w:tabs>
          <w:tab w:val="clear" w:pos="720"/>
          <w:tab w:val="clear" w:pos="1440"/>
        </w:tabs>
        <w:rPr>
          <w:rFonts w:asciiTheme="minorHAnsi" w:hAnsiTheme="minorHAnsi" w:cstheme="minorHAnsi"/>
          <w:szCs w:val="24"/>
        </w:rPr>
      </w:pPr>
      <w:r w:rsidRPr="00CF1FEF">
        <w:rPr>
          <w:rFonts w:asciiTheme="minorHAnsi" w:hAnsiTheme="minorHAnsi" w:cstheme="minorHAnsi"/>
          <w:szCs w:val="24"/>
        </w:rPr>
        <w:t>The</w:t>
      </w:r>
      <w:r w:rsidR="00B04ECA" w:rsidRPr="00CF1FEF">
        <w:rPr>
          <w:rFonts w:asciiTheme="minorHAnsi" w:hAnsiTheme="minorHAnsi" w:cstheme="minorHAnsi"/>
          <w:szCs w:val="24"/>
        </w:rPr>
        <w:t xml:space="preserve"> permission of data custodians</w:t>
      </w:r>
      <w:r w:rsidRPr="00CF1FEF">
        <w:rPr>
          <w:rFonts w:asciiTheme="minorHAnsi" w:hAnsiTheme="minorHAnsi" w:cstheme="minorHAnsi"/>
          <w:szCs w:val="24"/>
        </w:rPr>
        <w:t xml:space="preserve"> is obtained</w:t>
      </w:r>
      <w:r w:rsidR="00B04ECA" w:rsidRPr="00CF1FEF">
        <w:rPr>
          <w:rFonts w:asciiTheme="minorHAnsi" w:hAnsiTheme="minorHAnsi" w:cstheme="minorHAnsi"/>
          <w:szCs w:val="24"/>
        </w:rPr>
        <w:t xml:space="preserve"> before attempting to access data</w:t>
      </w:r>
    </w:p>
    <w:p w14:paraId="4F5DA4B2" w14:textId="77777777" w:rsidR="00B04ECA" w:rsidRPr="00CF1FEF" w:rsidRDefault="00B04ECA" w:rsidP="007C68C2">
      <w:pPr>
        <w:pStyle w:val="2AutoList3"/>
        <w:tabs>
          <w:tab w:val="clear" w:pos="720"/>
          <w:tab w:val="clear" w:pos="1440"/>
        </w:tabs>
        <w:ind w:left="-567" w:firstLine="0"/>
        <w:rPr>
          <w:rFonts w:asciiTheme="minorHAnsi" w:hAnsiTheme="minorHAnsi" w:cstheme="minorHAnsi"/>
          <w:szCs w:val="24"/>
        </w:rPr>
      </w:pPr>
    </w:p>
    <w:p w14:paraId="568413C2" w14:textId="77777777" w:rsidR="001E2959" w:rsidRPr="00CF1FEF" w:rsidRDefault="00EE2081" w:rsidP="007C68C2">
      <w:pPr>
        <w:pStyle w:val="2AutoList3"/>
        <w:numPr>
          <w:ilvl w:val="0"/>
          <w:numId w:val="12"/>
        </w:numPr>
        <w:tabs>
          <w:tab w:val="clear" w:pos="720"/>
          <w:tab w:val="clear" w:pos="1440"/>
        </w:tabs>
        <w:rPr>
          <w:rFonts w:asciiTheme="minorHAnsi" w:hAnsiTheme="minorHAnsi" w:cstheme="minorHAnsi"/>
          <w:szCs w:val="24"/>
        </w:rPr>
      </w:pPr>
      <w:r w:rsidRPr="00CF1FEF">
        <w:rPr>
          <w:rFonts w:asciiTheme="minorHAnsi" w:hAnsiTheme="minorHAnsi" w:cstheme="minorHAnsi"/>
          <w:szCs w:val="24"/>
        </w:rPr>
        <w:t>The</w:t>
      </w:r>
      <w:r w:rsidR="00B04ECA" w:rsidRPr="00CF1FEF">
        <w:rPr>
          <w:rFonts w:asciiTheme="minorHAnsi" w:hAnsiTheme="minorHAnsi" w:cstheme="minorHAnsi"/>
          <w:szCs w:val="24"/>
        </w:rPr>
        <w:t xml:space="preserve"> consent of data subjects</w:t>
      </w:r>
      <w:r w:rsidRPr="00CF1FEF">
        <w:rPr>
          <w:rFonts w:asciiTheme="minorHAnsi" w:hAnsiTheme="minorHAnsi" w:cstheme="minorHAnsi"/>
          <w:szCs w:val="24"/>
        </w:rPr>
        <w:t xml:space="preserve"> is obtained</w:t>
      </w:r>
      <w:r w:rsidR="00B04ECA" w:rsidRPr="00CF1FEF">
        <w:rPr>
          <w:rFonts w:asciiTheme="minorHAnsi" w:hAnsiTheme="minorHAnsi" w:cstheme="minorHAnsi"/>
          <w:szCs w:val="24"/>
        </w:rPr>
        <w:t xml:space="preserve"> before accessing data if those data identify them</w:t>
      </w:r>
    </w:p>
    <w:p w14:paraId="23F6E42D" w14:textId="77777777" w:rsidR="001E2959" w:rsidRPr="00CF1FEF" w:rsidRDefault="001E2959" w:rsidP="007C68C2">
      <w:pPr>
        <w:pStyle w:val="2AutoList3"/>
        <w:tabs>
          <w:tab w:val="clear" w:pos="720"/>
          <w:tab w:val="clear" w:pos="1440"/>
        </w:tabs>
        <w:ind w:left="0" w:firstLine="0"/>
        <w:rPr>
          <w:rFonts w:asciiTheme="minorHAnsi" w:hAnsiTheme="minorHAnsi" w:cstheme="minorHAnsi"/>
          <w:szCs w:val="24"/>
        </w:rPr>
      </w:pPr>
    </w:p>
    <w:p w14:paraId="519C5F00" w14:textId="77777777" w:rsidR="00B04ECA" w:rsidRPr="00CF1FEF" w:rsidRDefault="00B04ECA" w:rsidP="007C68C2">
      <w:pPr>
        <w:pStyle w:val="2AutoList3"/>
        <w:tabs>
          <w:tab w:val="clear" w:pos="720"/>
          <w:tab w:val="clear" w:pos="1440"/>
        </w:tabs>
        <w:ind w:left="720" w:firstLine="0"/>
        <w:rPr>
          <w:rFonts w:asciiTheme="minorHAnsi" w:hAnsiTheme="minorHAnsi" w:cstheme="minorHAnsi"/>
          <w:b/>
          <w:szCs w:val="24"/>
        </w:rPr>
      </w:pPr>
      <w:r w:rsidRPr="00CF1FEF">
        <w:rPr>
          <w:rFonts w:asciiTheme="minorHAnsi" w:hAnsiTheme="minorHAnsi" w:cstheme="minorHAnsi"/>
          <w:b/>
          <w:szCs w:val="24"/>
        </w:rPr>
        <w:t>OR</w:t>
      </w:r>
    </w:p>
    <w:p w14:paraId="76F555DE" w14:textId="77777777" w:rsidR="001E2959" w:rsidRPr="00CF1FEF" w:rsidRDefault="001E2959" w:rsidP="007C68C2">
      <w:pPr>
        <w:pStyle w:val="2AutoList3"/>
        <w:tabs>
          <w:tab w:val="clear" w:pos="720"/>
          <w:tab w:val="clear" w:pos="1440"/>
        </w:tabs>
        <w:ind w:left="-567" w:firstLine="0"/>
        <w:jc w:val="center"/>
        <w:rPr>
          <w:rFonts w:asciiTheme="minorHAnsi" w:hAnsiTheme="minorHAnsi" w:cstheme="minorHAnsi"/>
          <w:b/>
          <w:szCs w:val="24"/>
        </w:rPr>
      </w:pPr>
    </w:p>
    <w:p w14:paraId="3CEC21CE" w14:textId="77777777" w:rsidR="009A52EF" w:rsidRPr="00CF1FEF" w:rsidRDefault="009A52EF" w:rsidP="007C68C2">
      <w:pPr>
        <w:pStyle w:val="2AutoList3"/>
        <w:numPr>
          <w:ilvl w:val="0"/>
          <w:numId w:val="12"/>
        </w:numPr>
        <w:tabs>
          <w:tab w:val="clear" w:pos="720"/>
          <w:tab w:val="clear" w:pos="1440"/>
        </w:tabs>
        <w:jc w:val="left"/>
        <w:rPr>
          <w:rFonts w:asciiTheme="minorHAnsi" w:hAnsiTheme="minorHAnsi" w:cstheme="minorHAnsi"/>
          <w:szCs w:val="24"/>
        </w:rPr>
      </w:pPr>
      <w:r w:rsidRPr="00CF1FEF">
        <w:rPr>
          <w:rFonts w:asciiTheme="minorHAnsi" w:hAnsiTheme="minorHAnsi" w:cstheme="minorHAnsi"/>
          <w:szCs w:val="24"/>
        </w:rPr>
        <w:t>The</w:t>
      </w:r>
      <w:r w:rsidR="00B04ECA" w:rsidRPr="00CF1FEF">
        <w:rPr>
          <w:rFonts w:asciiTheme="minorHAnsi" w:hAnsiTheme="minorHAnsi" w:cstheme="minorHAnsi"/>
          <w:szCs w:val="24"/>
        </w:rPr>
        <w:t xml:space="preserve"> assistance of a third party, willing to anonymise the data and pass them on</w:t>
      </w:r>
      <w:r w:rsidRPr="00CF1FEF">
        <w:rPr>
          <w:rFonts w:asciiTheme="minorHAnsi" w:hAnsiTheme="minorHAnsi" w:cstheme="minorHAnsi"/>
          <w:szCs w:val="24"/>
        </w:rPr>
        <w:t>,</w:t>
      </w:r>
      <w:r w:rsidR="00B04ECA" w:rsidRPr="00CF1FEF">
        <w:rPr>
          <w:rFonts w:asciiTheme="minorHAnsi" w:hAnsiTheme="minorHAnsi" w:cstheme="minorHAnsi"/>
          <w:szCs w:val="24"/>
        </w:rPr>
        <w:t xml:space="preserve"> </w:t>
      </w:r>
      <w:r w:rsidRPr="00CF1FEF">
        <w:rPr>
          <w:rFonts w:asciiTheme="minorHAnsi" w:hAnsiTheme="minorHAnsi" w:cstheme="minorHAnsi"/>
          <w:szCs w:val="24"/>
        </w:rPr>
        <w:t>is sought</w:t>
      </w:r>
      <w:r w:rsidR="00B04ECA" w:rsidRPr="00CF1FEF">
        <w:rPr>
          <w:rFonts w:asciiTheme="minorHAnsi" w:hAnsiTheme="minorHAnsi" w:cstheme="minorHAnsi"/>
          <w:szCs w:val="24"/>
        </w:rPr>
        <w:t xml:space="preserve"> – this ensures compliance with data protection legislation.</w:t>
      </w:r>
    </w:p>
    <w:p w14:paraId="49D9B4ED" w14:textId="77777777" w:rsidR="009A52EF" w:rsidRPr="00CF1FEF" w:rsidRDefault="009A52EF" w:rsidP="009A52EF">
      <w:pPr>
        <w:pStyle w:val="2AutoList3"/>
        <w:tabs>
          <w:tab w:val="clear" w:pos="720"/>
          <w:tab w:val="clear" w:pos="1440"/>
        </w:tabs>
        <w:ind w:left="720" w:firstLine="0"/>
        <w:jc w:val="left"/>
        <w:rPr>
          <w:rFonts w:asciiTheme="minorHAnsi" w:hAnsiTheme="minorHAnsi" w:cstheme="minorHAnsi"/>
          <w:szCs w:val="24"/>
        </w:rPr>
      </w:pPr>
    </w:p>
    <w:p w14:paraId="2B37C7CD" w14:textId="7D29738B" w:rsidR="00CF1FEF" w:rsidRPr="00CF1FEF" w:rsidRDefault="00B04ECA" w:rsidP="00DE429C">
      <w:pPr>
        <w:pStyle w:val="2AutoList3"/>
        <w:tabs>
          <w:tab w:val="clear" w:pos="720"/>
          <w:tab w:val="clear" w:pos="1440"/>
        </w:tabs>
        <w:ind w:left="-426" w:firstLine="0"/>
        <w:jc w:val="left"/>
        <w:rPr>
          <w:rFonts w:asciiTheme="minorHAnsi" w:hAnsiTheme="minorHAnsi" w:cstheme="minorHAnsi"/>
          <w:szCs w:val="24"/>
        </w:rPr>
      </w:pPr>
      <w:r w:rsidRPr="00CF1FEF">
        <w:rPr>
          <w:rFonts w:asciiTheme="minorHAnsi" w:hAnsiTheme="minorHAnsi" w:cstheme="minorHAnsi"/>
          <w:szCs w:val="24"/>
        </w:rPr>
        <w:t>As a general rule, you can claim that any data you have accessed could equally have been obtained by any other legitimate researcher</w:t>
      </w:r>
    </w:p>
    <w:p w14:paraId="15F8CDF4" w14:textId="77777777" w:rsidR="00CF1FEF" w:rsidRPr="00CF1FEF" w:rsidRDefault="00CF1FEF" w:rsidP="00CF1FEF">
      <w:pPr>
        <w:pStyle w:val="2AutoList3"/>
        <w:tabs>
          <w:tab w:val="clear" w:pos="720"/>
          <w:tab w:val="clear" w:pos="1440"/>
        </w:tabs>
        <w:ind w:left="-426" w:firstLine="0"/>
        <w:jc w:val="left"/>
        <w:rPr>
          <w:rFonts w:asciiTheme="minorHAnsi" w:hAnsiTheme="minorHAnsi" w:cstheme="minorHAnsi"/>
          <w:szCs w:val="24"/>
        </w:rPr>
      </w:pPr>
    </w:p>
    <w:p w14:paraId="0501D240" w14:textId="393684D4" w:rsidR="00C16DF1" w:rsidRPr="00CF1FEF" w:rsidRDefault="00C16DF1" w:rsidP="00884A1F">
      <w:pPr>
        <w:pStyle w:val="2AutoList3"/>
        <w:tabs>
          <w:tab w:val="clear" w:pos="720"/>
          <w:tab w:val="clear" w:pos="1440"/>
        </w:tabs>
        <w:ind w:left="-567" w:firstLine="0"/>
        <w:rPr>
          <w:rFonts w:asciiTheme="minorHAnsi" w:hAnsiTheme="minorHAnsi" w:cstheme="minorHAnsi"/>
          <w:szCs w:val="24"/>
        </w:rPr>
      </w:pPr>
      <w:r w:rsidRPr="00CF1FEF">
        <w:rPr>
          <w:rFonts w:asciiTheme="minorHAnsi" w:hAnsiTheme="minorHAnsi" w:cstheme="minorHAnsi"/>
          <w:b/>
          <w:szCs w:val="24"/>
        </w:rPr>
        <w:t>Storage/Destruction of data:</w:t>
      </w:r>
      <w:r w:rsidRPr="00CF1FEF">
        <w:rPr>
          <w:rFonts w:asciiTheme="minorHAnsi" w:hAnsiTheme="minorHAnsi" w:cstheme="minorHAnsi"/>
          <w:szCs w:val="24"/>
        </w:rPr>
        <w:t xml:space="preserve">  </w:t>
      </w:r>
      <w:r w:rsidR="00B04ECA" w:rsidRPr="00CF1FEF">
        <w:rPr>
          <w:rFonts w:asciiTheme="minorHAnsi" w:hAnsiTheme="minorHAnsi" w:cstheme="minorHAnsi"/>
          <w:szCs w:val="24"/>
        </w:rPr>
        <w:t xml:space="preserve">It is wise to retain raw data (e.g. recordings of interviews) until the </w:t>
      </w:r>
      <w:r w:rsidR="009A52EF" w:rsidRPr="00CF1FEF">
        <w:rPr>
          <w:rFonts w:asciiTheme="minorHAnsi" w:hAnsiTheme="minorHAnsi" w:cstheme="minorHAnsi"/>
          <w:szCs w:val="24"/>
        </w:rPr>
        <w:t>degree</w:t>
      </w:r>
      <w:r w:rsidR="00B04ECA" w:rsidRPr="00CF1FEF">
        <w:rPr>
          <w:rFonts w:asciiTheme="minorHAnsi" w:hAnsiTheme="minorHAnsi" w:cstheme="minorHAnsi"/>
          <w:szCs w:val="24"/>
        </w:rPr>
        <w:t xml:space="preserve"> has been awarded – on occasion examiners wish to access raw data.  Once the </w:t>
      </w:r>
      <w:r w:rsidR="009A52EF" w:rsidRPr="00CF1FEF">
        <w:rPr>
          <w:rFonts w:asciiTheme="minorHAnsi" w:hAnsiTheme="minorHAnsi" w:cstheme="minorHAnsi"/>
          <w:szCs w:val="24"/>
        </w:rPr>
        <w:t>degree</w:t>
      </w:r>
      <w:r w:rsidR="00B04ECA" w:rsidRPr="00CF1FEF">
        <w:rPr>
          <w:rFonts w:asciiTheme="minorHAnsi" w:hAnsiTheme="minorHAnsi" w:cstheme="minorHAnsi"/>
          <w:szCs w:val="24"/>
        </w:rPr>
        <w:t xml:space="preserve"> has been awarded all raw data </w:t>
      </w:r>
      <w:r w:rsidR="00B04ED3" w:rsidRPr="00CF1FEF">
        <w:rPr>
          <w:rFonts w:asciiTheme="minorHAnsi" w:hAnsiTheme="minorHAnsi" w:cstheme="minorHAnsi"/>
          <w:szCs w:val="24"/>
        </w:rPr>
        <w:t xml:space="preserve">is normally destroyed – please consult the University </w:t>
      </w:r>
      <w:r w:rsidR="00B04ED3" w:rsidRPr="00DE429C">
        <w:rPr>
          <w:rFonts w:asciiTheme="minorHAnsi" w:hAnsiTheme="minorHAnsi" w:cstheme="minorHAnsi"/>
          <w:szCs w:val="24"/>
        </w:rPr>
        <w:t>Research Data Management Policy</w:t>
      </w:r>
      <w:r w:rsidR="00B04ED3" w:rsidRPr="00CF1FEF">
        <w:rPr>
          <w:rFonts w:asciiTheme="minorHAnsi" w:hAnsiTheme="minorHAnsi" w:cstheme="minorHAnsi"/>
          <w:szCs w:val="24"/>
        </w:rPr>
        <w:t xml:space="preserve"> for further advice. </w:t>
      </w:r>
      <w:r w:rsidR="00B04ECA" w:rsidRPr="00CF1FEF">
        <w:rPr>
          <w:rFonts w:asciiTheme="minorHAnsi" w:hAnsiTheme="minorHAnsi" w:cstheme="minorHAnsi"/>
          <w:szCs w:val="24"/>
        </w:rPr>
        <w:t xml:space="preserve"> </w:t>
      </w:r>
      <w:r w:rsidR="00EA5489" w:rsidRPr="00CF1FEF">
        <w:rPr>
          <w:rFonts w:asciiTheme="minorHAnsi" w:hAnsiTheme="minorHAnsi" w:cstheme="minorHAnsi"/>
          <w:szCs w:val="24"/>
        </w:rPr>
        <w:t xml:space="preserve">Raw data will typically include named persons and locations thus posing a risk to promised confidentiality.  It is therefore essential to hold raw data in a secure manner, for example, encrypted on password protected </w:t>
      </w:r>
      <w:r w:rsidR="00EA5489" w:rsidRPr="00CF1FEF">
        <w:rPr>
          <w:rFonts w:asciiTheme="minorHAnsi" w:hAnsiTheme="minorHAnsi" w:cstheme="minorHAnsi"/>
          <w:szCs w:val="24"/>
        </w:rPr>
        <w:lastRenderedPageBreak/>
        <w:t>computers.  Access to raw data is normally restricted to the student and their supervisor; very occasionally examiners require access and, though rarely, auditors with a responsibility to ensure the quality of research in the University might request access. Anonymised / pseudonymised t</w:t>
      </w:r>
      <w:r w:rsidR="00B04ECA" w:rsidRPr="00CF1FEF">
        <w:rPr>
          <w:rFonts w:asciiTheme="minorHAnsi" w:hAnsiTheme="minorHAnsi" w:cstheme="minorHAnsi"/>
          <w:szCs w:val="24"/>
        </w:rPr>
        <w:t>ranscripts of interviews may be retained for future, unspecified research if specific consent has been sought from and granted by participants</w:t>
      </w:r>
      <w:r w:rsidR="003C3CEF" w:rsidRPr="00CF1FEF">
        <w:rPr>
          <w:rFonts w:asciiTheme="minorHAnsi" w:hAnsiTheme="minorHAnsi" w:cstheme="minorHAnsi"/>
          <w:szCs w:val="24"/>
        </w:rPr>
        <w:t xml:space="preserve">. </w:t>
      </w:r>
      <w:r w:rsidR="00EA5489" w:rsidRPr="00CF1FEF">
        <w:rPr>
          <w:rFonts w:asciiTheme="minorHAnsi" w:hAnsiTheme="minorHAnsi" w:cstheme="minorHAnsi"/>
          <w:szCs w:val="24"/>
        </w:rPr>
        <w:t>Occasionally questionnaires, whilst completed anonymously, are coded enabling the researcher to identify the participant; keys, enabling identification of participants must be stored securely and separately.</w:t>
      </w:r>
      <w:r w:rsidR="003C3CEF" w:rsidRPr="00CF1FEF">
        <w:rPr>
          <w:rFonts w:asciiTheme="minorHAnsi" w:hAnsiTheme="minorHAnsi" w:cstheme="minorHAnsi"/>
          <w:szCs w:val="24"/>
        </w:rPr>
        <w:t xml:space="preserve"> </w:t>
      </w:r>
      <w:r w:rsidR="00EA5489" w:rsidRPr="00CF1FEF">
        <w:rPr>
          <w:rFonts w:asciiTheme="minorHAnsi" w:hAnsiTheme="minorHAnsi" w:cstheme="minorHAnsi"/>
          <w:szCs w:val="24"/>
        </w:rPr>
        <w:t xml:space="preserve">Arrangements for the safe storage and eventual destruction of data must be communicated to participants – normally in </w:t>
      </w:r>
      <w:r w:rsidR="00EA5489" w:rsidRPr="00DE429C">
        <w:rPr>
          <w:rFonts w:asciiTheme="minorHAnsi" w:hAnsiTheme="minorHAnsi" w:cstheme="minorHAnsi"/>
          <w:szCs w:val="24"/>
        </w:rPr>
        <w:t>information sheets</w:t>
      </w:r>
      <w:r w:rsidR="00EA5489" w:rsidRPr="00CF1FEF">
        <w:rPr>
          <w:rFonts w:asciiTheme="minorHAnsi" w:hAnsiTheme="minorHAnsi" w:cstheme="minorHAnsi"/>
          <w:szCs w:val="24"/>
        </w:rPr>
        <w:t xml:space="preserve"> and </w:t>
      </w:r>
      <w:r w:rsidR="00EA5489" w:rsidRPr="00DE429C">
        <w:rPr>
          <w:rFonts w:asciiTheme="minorHAnsi" w:hAnsiTheme="minorHAnsi" w:cstheme="minorHAnsi"/>
          <w:szCs w:val="24"/>
        </w:rPr>
        <w:t>consent forms</w:t>
      </w:r>
      <w:r w:rsidR="00EA5489" w:rsidRPr="00CF1FEF">
        <w:rPr>
          <w:rFonts w:asciiTheme="minorHAnsi" w:hAnsiTheme="minorHAnsi" w:cstheme="minorHAnsi"/>
          <w:szCs w:val="24"/>
        </w:rPr>
        <w:t xml:space="preserve"> – please </w:t>
      </w:r>
      <w:r w:rsidR="00B04ED3" w:rsidRPr="00CF1FEF">
        <w:rPr>
          <w:rFonts w:asciiTheme="minorHAnsi" w:hAnsiTheme="minorHAnsi" w:cstheme="minorHAnsi"/>
          <w:szCs w:val="24"/>
        </w:rPr>
        <w:t>use these links to access further guidance and templates.</w:t>
      </w:r>
    </w:p>
    <w:p w14:paraId="31EB951A" w14:textId="77777777" w:rsidR="00C16DF1" w:rsidRPr="00CF1FEF" w:rsidRDefault="00C16DF1" w:rsidP="00C16DF1">
      <w:pPr>
        <w:pStyle w:val="2AutoList3"/>
        <w:tabs>
          <w:tab w:val="clear" w:pos="720"/>
          <w:tab w:val="clear" w:pos="1440"/>
        </w:tabs>
        <w:rPr>
          <w:rFonts w:asciiTheme="minorHAnsi" w:hAnsiTheme="minorHAnsi" w:cstheme="minorHAnsi"/>
          <w:szCs w:val="24"/>
        </w:rPr>
      </w:pPr>
    </w:p>
    <w:p w14:paraId="35C3D499" w14:textId="7B928763" w:rsidR="00C16DF1" w:rsidRPr="00CF1FEF" w:rsidRDefault="00884A1F" w:rsidP="00884A1F">
      <w:pPr>
        <w:pStyle w:val="2AutoList3"/>
        <w:tabs>
          <w:tab w:val="clear" w:pos="720"/>
          <w:tab w:val="clear" w:pos="1440"/>
        </w:tabs>
        <w:ind w:left="-567" w:firstLine="0"/>
        <w:rPr>
          <w:rFonts w:asciiTheme="minorHAnsi" w:hAnsiTheme="minorHAnsi" w:cstheme="minorHAnsi"/>
          <w:szCs w:val="24"/>
        </w:rPr>
      </w:pPr>
      <w:r w:rsidRPr="00CF1FEF">
        <w:rPr>
          <w:rFonts w:asciiTheme="minorHAnsi" w:hAnsiTheme="minorHAnsi" w:cstheme="minorHAnsi"/>
          <w:b/>
          <w:szCs w:val="24"/>
        </w:rPr>
        <w:t>Favourable opinion</w:t>
      </w:r>
      <w:r w:rsidR="00C16DF1" w:rsidRPr="00CF1FEF">
        <w:rPr>
          <w:rFonts w:asciiTheme="minorHAnsi" w:hAnsiTheme="minorHAnsi" w:cstheme="minorHAnsi"/>
          <w:b/>
          <w:szCs w:val="24"/>
        </w:rPr>
        <w:t xml:space="preserve"> from </w:t>
      </w:r>
      <w:r w:rsidR="00057180" w:rsidRPr="00CF1FEF">
        <w:rPr>
          <w:rFonts w:asciiTheme="minorHAnsi" w:hAnsiTheme="minorHAnsi" w:cstheme="minorHAnsi"/>
          <w:b/>
          <w:szCs w:val="24"/>
        </w:rPr>
        <w:t>a</w:t>
      </w:r>
      <w:r w:rsidRPr="00CF1FEF">
        <w:rPr>
          <w:rFonts w:asciiTheme="minorHAnsi" w:hAnsiTheme="minorHAnsi" w:cstheme="minorHAnsi"/>
          <w:b/>
          <w:szCs w:val="24"/>
        </w:rPr>
        <w:t>n Ethics Committee:</w:t>
      </w:r>
      <w:r w:rsidR="00C16DF1" w:rsidRPr="00CF1FEF">
        <w:rPr>
          <w:rFonts w:asciiTheme="minorHAnsi" w:hAnsiTheme="minorHAnsi" w:cstheme="minorHAnsi"/>
          <w:szCs w:val="24"/>
        </w:rPr>
        <w:t xml:space="preserve"> </w:t>
      </w:r>
      <w:r w:rsidR="008D0BC1" w:rsidRPr="00CF1FEF">
        <w:rPr>
          <w:rFonts w:asciiTheme="minorHAnsi" w:hAnsiTheme="minorHAnsi" w:cstheme="minorHAnsi"/>
          <w:szCs w:val="24"/>
        </w:rPr>
        <w:t xml:space="preserve"> The opinion provided by the </w:t>
      </w:r>
      <w:r w:rsidRPr="00CF1FEF">
        <w:rPr>
          <w:rFonts w:asciiTheme="minorHAnsi" w:hAnsiTheme="minorHAnsi" w:cstheme="minorHAnsi"/>
          <w:szCs w:val="24"/>
        </w:rPr>
        <w:t>Ethics Committee</w:t>
      </w:r>
      <w:r w:rsidR="008D0BC1" w:rsidRPr="00CF1FEF">
        <w:rPr>
          <w:rFonts w:asciiTheme="minorHAnsi" w:hAnsiTheme="minorHAnsi" w:cstheme="minorHAnsi"/>
          <w:szCs w:val="24"/>
        </w:rPr>
        <w:t xml:space="preserve"> is based on the application it rece</w:t>
      </w:r>
      <w:r w:rsidRPr="00CF1FEF">
        <w:rPr>
          <w:rFonts w:asciiTheme="minorHAnsi" w:hAnsiTheme="minorHAnsi" w:cstheme="minorHAnsi"/>
          <w:szCs w:val="24"/>
        </w:rPr>
        <w:t>ived, it therefore follows that</w:t>
      </w:r>
      <w:r w:rsidR="00DE429C">
        <w:rPr>
          <w:rFonts w:asciiTheme="minorHAnsi" w:hAnsiTheme="minorHAnsi" w:cstheme="minorHAnsi"/>
          <w:szCs w:val="24"/>
        </w:rPr>
        <w:t xml:space="preserve"> </w:t>
      </w:r>
      <w:r w:rsidR="008D0BC1" w:rsidRPr="00CF1FEF">
        <w:rPr>
          <w:rFonts w:asciiTheme="minorHAnsi" w:hAnsiTheme="minorHAnsi" w:cstheme="minorHAnsi"/>
          <w:szCs w:val="24"/>
        </w:rPr>
        <w:t xml:space="preserve">changes to the protocol / methodology will void that opinion.  Any significant changes must be reported to the </w:t>
      </w:r>
      <w:r w:rsidRPr="00CF1FEF">
        <w:rPr>
          <w:rFonts w:asciiTheme="minorHAnsi" w:hAnsiTheme="minorHAnsi" w:cstheme="minorHAnsi"/>
          <w:szCs w:val="24"/>
        </w:rPr>
        <w:t>Ethics Committee</w:t>
      </w:r>
      <w:r w:rsidR="008D0BC1" w:rsidRPr="00CF1FEF">
        <w:rPr>
          <w:rFonts w:asciiTheme="minorHAnsi" w:hAnsiTheme="minorHAnsi" w:cstheme="minorHAnsi"/>
          <w:szCs w:val="24"/>
        </w:rPr>
        <w:t xml:space="preserve"> and further </w:t>
      </w:r>
      <w:r w:rsidRPr="00CF1FEF">
        <w:rPr>
          <w:rFonts w:asciiTheme="minorHAnsi" w:hAnsiTheme="minorHAnsi" w:cstheme="minorHAnsi"/>
          <w:szCs w:val="24"/>
        </w:rPr>
        <w:t>review</w:t>
      </w:r>
      <w:r w:rsidR="008D0BC1" w:rsidRPr="00CF1FEF">
        <w:rPr>
          <w:rFonts w:asciiTheme="minorHAnsi" w:hAnsiTheme="minorHAnsi" w:cstheme="minorHAnsi"/>
          <w:szCs w:val="24"/>
        </w:rPr>
        <w:t xml:space="preserve"> sought.  The </w:t>
      </w:r>
      <w:r w:rsidR="0096257E" w:rsidRPr="00CF1FEF">
        <w:rPr>
          <w:rFonts w:asciiTheme="minorHAnsi" w:hAnsiTheme="minorHAnsi" w:cstheme="minorHAnsi"/>
          <w:szCs w:val="24"/>
        </w:rPr>
        <w:t>favourable opinion of the REC confirms that the proposed research is, in its view, ethical. This should not be seen as licensing the research to proceed.  Clearly the research per se, ethical or otherwise cannot proceed without the consent of the hosting organisation.</w:t>
      </w:r>
      <w:r w:rsidR="008D0BC1" w:rsidRPr="00CF1FEF">
        <w:rPr>
          <w:rFonts w:asciiTheme="minorHAnsi" w:hAnsiTheme="minorHAnsi" w:cstheme="minorHAnsi"/>
          <w:szCs w:val="24"/>
        </w:rPr>
        <w:t xml:space="preserve"> </w:t>
      </w:r>
      <w:r w:rsidR="0096257E" w:rsidRPr="00CF1FEF">
        <w:rPr>
          <w:rFonts w:asciiTheme="minorHAnsi" w:hAnsiTheme="minorHAnsi" w:cstheme="minorHAnsi"/>
          <w:szCs w:val="24"/>
        </w:rPr>
        <w:t>I</w:t>
      </w:r>
      <w:r w:rsidR="00C16DF1" w:rsidRPr="00CF1FEF">
        <w:rPr>
          <w:rFonts w:asciiTheme="minorHAnsi" w:hAnsiTheme="minorHAnsi" w:cstheme="minorHAnsi"/>
          <w:szCs w:val="24"/>
        </w:rPr>
        <w:t xml:space="preserve">t is the </w:t>
      </w:r>
      <w:r w:rsidR="00057180" w:rsidRPr="00CF1FEF">
        <w:rPr>
          <w:rFonts w:asciiTheme="minorHAnsi" w:hAnsiTheme="minorHAnsi" w:cstheme="minorHAnsi"/>
          <w:szCs w:val="24"/>
        </w:rPr>
        <w:t>researcher</w:t>
      </w:r>
      <w:r w:rsidR="0096257E" w:rsidRPr="00CF1FEF">
        <w:rPr>
          <w:rFonts w:asciiTheme="minorHAnsi" w:hAnsiTheme="minorHAnsi" w:cstheme="minorHAnsi"/>
          <w:szCs w:val="24"/>
        </w:rPr>
        <w:t>’s</w:t>
      </w:r>
      <w:r w:rsidR="00C16DF1" w:rsidRPr="00CF1FEF">
        <w:rPr>
          <w:rFonts w:asciiTheme="minorHAnsi" w:hAnsiTheme="minorHAnsi" w:cstheme="minorHAnsi"/>
          <w:szCs w:val="24"/>
        </w:rPr>
        <w:t xml:space="preserve"> responsibilit</w:t>
      </w:r>
      <w:r w:rsidR="0096257E" w:rsidRPr="00CF1FEF">
        <w:rPr>
          <w:rFonts w:asciiTheme="minorHAnsi" w:hAnsiTheme="minorHAnsi" w:cstheme="minorHAnsi"/>
          <w:szCs w:val="24"/>
        </w:rPr>
        <w:t>y</w:t>
      </w:r>
      <w:r w:rsidR="00C16DF1" w:rsidRPr="00CF1FEF">
        <w:rPr>
          <w:rFonts w:asciiTheme="minorHAnsi" w:hAnsiTheme="minorHAnsi" w:cstheme="minorHAnsi"/>
          <w:szCs w:val="24"/>
        </w:rPr>
        <w:t xml:space="preserve"> to gain relevant permission from research sites before undertaking any research. </w:t>
      </w:r>
    </w:p>
    <w:p w14:paraId="34BFB65E" w14:textId="77777777" w:rsidR="00C16DF1" w:rsidRPr="00CF1FEF" w:rsidRDefault="00C16DF1">
      <w:pPr>
        <w:rPr>
          <w:rFonts w:asciiTheme="minorHAnsi" w:hAnsiTheme="minorHAnsi" w:cstheme="minorHAnsi"/>
        </w:rPr>
      </w:pPr>
      <w:bookmarkStart w:id="0" w:name="_GoBack"/>
      <w:bookmarkEnd w:id="0"/>
    </w:p>
    <w:sectPr w:rsidR="00C16DF1" w:rsidRPr="00CF1FEF" w:rsidSect="00CF1FEF">
      <w:footerReference w:type="default" r:id="rId8"/>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8951B" w14:textId="77777777" w:rsidR="008F777F" w:rsidRDefault="008F777F" w:rsidP="00947B89">
      <w:r>
        <w:separator/>
      </w:r>
    </w:p>
  </w:endnote>
  <w:endnote w:type="continuationSeparator" w:id="0">
    <w:p w14:paraId="08D8637D" w14:textId="77777777" w:rsidR="008F777F" w:rsidRDefault="008F777F" w:rsidP="0094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D56F8" w14:textId="07B96FF3" w:rsidR="00947B89" w:rsidRPr="00947B89" w:rsidRDefault="00F251E6" w:rsidP="00DE429C">
    <w:pPr>
      <w:pStyle w:val="Footer"/>
      <w:tabs>
        <w:tab w:val="clear" w:pos="4513"/>
        <w:tab w:val="clear" w:pos="9026"/>
        <w:tab w:val="center" w:pos="4153"/>
        <w:tab w:val="right" w:pos="8306"/>
      </w:tabs>
      <w:rPr>
        <w:rFonts w:asciiTheme="minorHAnsi" w:hAnsiTheme="minorHAnsi"/>
        <w:sz w:val="18"/>
        <w:szCs w:val="18"/>
      </w:rPr>
    </w:pPr>
    <w:r>
      <w:rPr>
        <w:rFonts w:asciiTheme="minorHAnsi" w:hAnsiTheme="minorHAnsi"/>
        <w:sz w:val="18"/>
        <w:szCs w:val="18"/>
      </w:rPr>
      <w:t>Version 3</w:t>
    </w:r>
    <w:r w:rsidR="00947B89" w:rsidRPr="00947B89">
      <w:rPr>
        <w:rFonts w:asciiTheme="minorHAnsi" w:hAnsiTheme="minorHAnsi"/>
        <w:sz w:val="18"/>
        <w:szCs w:val="18"/>
      </w:rPr>
      <w:t>.</w:t>
    </w:r>
    <w:r w:rsidR="00DE429C">
      <w:rPr>
        <w:rFonts w:asciiTheme="minorHAnsi" w:hAnsiTheme="minorHAnsi"/>
        <w:sz w:val="18"/>
        <w:szCs w:val="18"/>
      </w:rPr>
      <w:t>1</w:t>
    </w:r>
    <w:r w:rsidR="00947B89" w:rsidRPr="00947B89">
      <w:rPr>
        <w:rFonts w:asciiTheme="minorHAnsi" w:hAnsiTheme="minorHAnsi"/>
        <w:sz w:val="18"/>
        <w:szCs w:val="18"/>
      </w:rPr>
      <w:t xml:space="preserve"> </w:t>
    </w:r>
    <w:r>
      <w:rPr>
        <w:rFonts w:asciiTheme="minorHAnsi" w:hAnsiTheme="minorHAnsi"/>
        <w:sz w:val="18"/>
        <w:szCs w:val="18"/>
      </w:rPr>
      <w:t>January</w:t>
    </w:r>
    <w:r w:rsidR="00947B89" w:rsidRPr="00947B89">
      <w:rPr>
        <w:rFonts w:asciiTheme="minorHAnsi" w:hAnsiTheme="minorHAnsi"/>
        <w:sz w:val="18"/>
        <w:szCs w:val="18"/>
      </w:rPr>
      <w:t xml:space="preserve"> 20</w:t>
    </w:r>
    <w:r w:rsidR="00DE429C">
      <w:rPr>
        <w:rFonts w:asciiTheme="minorHAnsi" w:hAnsiTheme="minorHAnsi"/>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E980B" w14:textId="77777777" w:rsidR="008F777F" w:rsidRDefault="008F777F" w:rsidP="00947B89">
      <w:r>
        <w:separator/>
      </w:r>
    </w:p>
  </w:footnote>
  <w:footnote w:type="continuationSeparator" w:id="0">
    <w:p w14:paraId="4C247B62" w14:textId="77777777" w:rsidR="008F777F" w:rsidRDefault="008F777F" w:rsidP="00947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63E3B"/>
    <w:multiLevelType w:val="hybridMultilevel"/>
    <w:tmpl w:val="5BC4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87BDE"/>
    <w:multiLevelType w:val="hybridMultilevel"/>
    <w:tmpl w:val="B13CD6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7057C1"/>
    <w:multiLevelType w:val="hybridMultilevel"/>
    <w:tmpl w:val="7AAEE97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B02962"/>
    <w:multiLevelType w:val="hybridMultilevel"/>
    <w:tmpl w:val="33387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8563E"/>
    <w:multiLevelType w:val="hybridMultilevel"/>
    <w:tmpl w:val="AAB4400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33EA5285"/>
    <w:multiLevelType w:val="hybridMultilevel"/>
    <w:tmpl w:val="206A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43242"/>
    <w:multiLevelType w:val="hybridMultilevel"/>
    <w:tmpl w:val="989C1AF0"/>
    <w:lvl w:ilvl="0" w:tplc="08090001">
      <w:start w:val="1"/>
      <w:numFmt w:val="bullet"/>
      <w:lvlText w:val=""/>
      <w:lvlJc w:val="left"/>
      <w:pPr>
        <w:ind w:left="2160" w:hanging="360"/>
      </w:pPr>
      <w:rPr>
        <w:rFonts w:ascii="Symbol" w:hAnsi="Symbol"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1B86B1A"/>
    <w:multiLevelType w:val="hybridMultilevel"/>
    <w:tmpl w:val="337E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1377E"/>
    <w:multiLevelType w:val="hybridMultilevel"/>
    <w:tmpl w:val="3CD04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C1DAD"/>
    <w:multiLevelType w:val="hybridMultilevel"/>
    <w:tmpl w:val="5BDC9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E06FF"/>
    <w:multiLevelType w:val="hybridMultilevel"/>
    <w:tmpl w:val="3386E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DD3088"/>
    <w:multiLevelType w:val="hybridMultilevel"/>
    <w:tmpl w:val="20BE7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8872F7"/>
    <w:multiLevelType w:val="hybridMultilevel"/>
    <w:tmpl w:val="79DA0BF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7"/>
  </w:num>
  <w:num w:numId="6">
    <w:abstractNumId w:val="9"/>
  </w:num>
  <w:num w:numId="7">
    <w:abstractNumId w:val="3"/>
  </w:num>
  <w:num w:numId="8">
    <w:abstractNumId w:val="11"/>
  </w:num>
  <w:num w:numId="9">
    <w:abstractNumId w:val="4"/>
  </w:num>
  <w:num w:numId="10">
    <w:abstractNumId w:val="12"/>
  </w:num>
  <w:num w:numId="11">
    <w:abstractNumId w:val="0"/>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DF1"/>
    <w:rsid w:val="000002AC"/>
    <w:rsid w:val="00057180"/>
    <w:rsid w:val="00095ABB"/>
    <w:rsid w:val="000C78AD"/>
    <w:rsid w:val="001C761E"/>
    <w:rsid w:val="001E2959"/>
    <w:rsid w:val="001F722B"/>
    <w:rsid w:val="00245512"/>
    <w:rsid w:val="002A3AF0"/>
    <w:rsid w:val="003C3CEF"/>
    <w:rsid w:val="003F004C"/>
    <w:rsid w:val="00407D85"/>
    <w:rsid w:val="004143A3"/>
    <w:rsid w:val="004A0B05"/>
    <w:rsid w:val="004C71AC"/>
    <w:rsid w:val="00534087"/>
    <w:rsid w:val="005630FF"/>
    <w:rsid w:val="005F02AD"/>
    <w:rsid w:val="006951E4"/>
    <w:rsid w:val="007C68C2"/>
    <w:rsid w:val="007D13E2"/>
    <w:rsid w:val="00884A1F"/>
    <w:rsid w:val="008D0BC1"/>
    <w:rsid w:val="008D3251"/>
    <w:rsid w:val="008F777F"/>
    <w:rsid w:val="0092674C"/>
    <w:rsid w:val="009458E3"/>
    <w:rsid w:val="00947B89"/>
    <w:rsid w:val="0096257E"/>
    <w:rsid w:val="00971AAD"/>
    <w:rsid w:val="009823A8"/>
    <w:rsid w:val="009A52EF"/>
    <w:rsid w:val="00A006C4"/>
    <w:rsid w:val="00A95014"/>
    <w:rsid w:val="00AE215B"/>
    <w:rsid w:val="00AF7F76"/>
    <w:rsid w:val="00B04ECA"/>
    <w:rsid w:val="00B04ED3"/>
    <w:rsid w:val="00B9188A"/>
    <w:rsid w:val="00B94839"/>
    <w:rsid w:val="00BF1872"/>
    <w:rsid w:val="00C16DF1"/>
    <w:rsid w:val="00C749EE"/>
    <w:rsid w:val="00C90DF2"/>
    <w:rsid w:val="00CE7828"/>
    <w:rsid w:val="00CF1FEF"/>
    <w:rsid w:val="00DE390B"/>
    <w:rsid w:val="00DE429C"/>
    <w:rsid w:val="00E107A3"/>
    <w:rsid w:val="00E41D94"/>
    <w:rsid w:val="00E72A18"/>
    <w:rsid w:val="00EA5489"/>
    <w:rsid w:val="00EE2081"/>
    <w:rsid w:val="00F00275"/>
    <w:rsid w:val="00F251E6"/>
    <w:rsid w:val="00F62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B2D6A"/>
  <w15:docId w15:val="{4D207326-8F91-4861-AF32-91E14941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51E4"/>
    <w:rPr>
      <w:sz w:val="24"/>
      <w:szCs w:val="24"/>
    </w:rPr>
  </w:style>
  <w:style w:type="paragraph" w:styleId="Heading1">
    <w:name w:val="heading 1"/>
    <w:basedOn w:val="Normal"/>
    <w:next w:val="Normal"/>
    <w:link w:val="Heading1Char"/>
    <w:qFormat/>
    <w:rsid w:val="00CF1FE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utoList3">
    <w:name w:val="2AutoList3"/>
    <w:rsid w:val="00C16DF1"/>
    <w:pPr>
      <w:widowControl w:val="0"/>
      <w:tabs>
        <w:tab w:val="left" w:pos="720"/>
        <w:tab w:val="left" w:pos="1440"/>
      </w:tabs>
      <w:ind w:left="1440" w:hanging="720"/>
      <w:jc w:val="both"/>
    </w:pPr>
    <w:rPr>
      <w:snapToGrid w:val="0"/>
      <w:sz w:val="24"/>
      <w:lang w:eastAsia="en-US"/>
    </w:rPr>
  </w:style>
  <w:style w:type="paragraph" w:styleId="BalloonText">
    <w:name w:val="Balloon Text"/>
    <w:basedOn w:val="Normal"/>
    <w:link w:val="BalloonTextChar"/>
    <w:rsid w:val="00B9188A"/>
    <w:rPr>
      <w:rFonts w:ascii="Tahoma" w:hAnsi="Tahoma" w:cs="Tahoma"/>
      <w:sz w:val="16"/>
      <w:szCs w:val="16"/>
    </w:rPr>
  </w:style>
  <w:style w:type="character" w:customStyle="1" w:styleId="BalloonTextChar">
    <w:name w:val="Balloon Text Char"/>
    <w:basedOn w:val="DefaultParagraphFont"/>
    <w:link w:val="BalloonText"/>
    <w:rsid w:val="00B9188A"/>
    <w:rPr>
      <w:rFonts w:ascii="Tahoma" w:hAnsi="Tahoma" w:cs="Tahoma"/>
      <w:sz w:val="16"/>
      <w:szCs w:val="16"/>
    </w:rPr>
  </w:style>
  <w:style w:type="paragraph" w:styleId="Header">
    <w:name w:val="header"/>
    <w:basedOn w:val="Normal"/>
    <w:link w:val="HeaderChar"/>
    <w:rsid w:val="00947B89"/>
    <w:pPr>
      <w:tabs>
        <w:tab w:val="center" w:pos="4513"/>
        <w:tab w:val="right" w:pos="9026"/>
      </w:tabs>
    </w:pPr>
  </w:style>
  <w:style w:type="character" w:customStyle="1" w:styleId="HeaderChar">
    <w:name w:val="Header Char"/>
    <w:basedOn w:val="DefaultParagraphFont"/>
    <w:link w:val="Header"/>
    <w:rsid w:val="00947B89"/>
    <w:rPr>
      <w:sz w:val="24"/>
      <w:szCs w:val="24"/>
    </w:rPr>
  </w:style>
  <w:style w:type="paragraph" w:styleId="Footer">
    <w:name w:val="footer"/>
    <w:basedOn w:val="Normal"/>
    <w:link w:val="FooterChar"/>
    <w:rsid w:val="00947B89"/>
    <w:pPr>
      <w:tabs>
        <w:tab w:val="center" w:pos="4513"/>
        <w:tab w:val="right" w:pos="9026"/>
      </w:tabs>
    </w:pPr>
  </w:style>
  <w:style w:type="character" w:customStyle="1" w:styleId="FooterChar">
    <w:name w:val="Footer Char"/>
    <w:basedOn w:val="DefaultParagraphFont"/>
    <w:link w:val="Footer"/>
    <w:rsid w:val="00947B89"/>
    <w:rPr>
      <w:sz w:val="24"/>
      <w:szCs w:val="24"/>
    </w:rPr>
  </w:style>
  <w:style w:type="paragraph" w:styleId="ListParagraph">
    <w:name w:val="List Paragraph"/>
    <w:basedOn w:val="Normal"/>
    <w:uiPriority w:val="34"/>
    <w:qFormat/>
    <w:rsid w:val="001E2959"/>
    <w:pPr>
      <w:ind w:left="720"/>
      <w:contextualSpacing/>
    </w:pPr>
  </w:style>
  <w:style w:type="character" w:styleId="Hyperlink">
    <w:name w:val="Hyperlink"/>
    <w:basedOn w:val="DefaultParagraphFont"/>
    <w:rsid w:val="00B04ED3"/>
    <w:rPr>
      <w:color w:val="0000FF" w:themeColor="hyperlink"/>
      <w:u w:val="single"/>
    </w:rPr>
  </w:style>
  <w:style w:type="character" w:customStyle="1" w:styleId="Heading1Char">
    <w:name w:val="Heading 1 Char"/>
    <w:basedOn w:val="DefaultParagraphFont"/>
    <w:link w:val="Heading1"/>
    <w:rsid w:val="00CF1FEF"/>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rsid w:val="00CF1FE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F1FE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R37349c3e5c784e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AA4D16774087397E053C000310AC8A6" version="1.0.0">
  <systemFields>
    <field name="Objective-Id">
      <value order="0">A817655</value>
    </field>
    <field name="Objective-Title">
      <value order="0">Research in place of work ver3.1</value>
    </field>
    <field name="Objective-Description">
      <value order="0"/>
    </field>
    <field name="Objective-CreationStamp">
      <value order="0">2020-02-03T13:39:01Z</value>
    </field>
    <field name="Objective-IsApproved">
      <value order="0">false</value>
    </field>
    <field name="Objective-IsPublished">
      <value order="0">true</value>
    </field>
    <field name="Objective-DatePublished">
      <value order="0">2020-02-03T13:39:01Z</value>
    </field>
    <field name="Objective-ModificationStamp">
      <value order="0">2020-02-03T13:39:02Z</value>
    </field>
    <field name="Objective-Owner">
      <value order="0">Llewellyn Olga</value>
    </field>
    <field name="Objective-Path">
      <value order="0">Objective Global Folder:Professional Service - Research &amp; Innovation Services:Communications:Guidance and Forms:Ethics</value>
    </field>
    <field name="Objective-Parent">
      <value order="0">Ethics</value>
    </field>
    <field name="Objective-State">
      <value order="0">Published</value>
    </field>
    <field name="Objective-VersionId">
      <value order="0">vA982105</value>
    </field>
    <field name="Objective-Version">
      <value order="0">1.0</value>
    </field>
    <field name="Objective-VersionNumber">
      <value order="0">1</value>
    </field>
    <field name="Objective-VersionComment">
      <value order="0">First version</value>
    </field>
    <field name="Objective-FileNumber">
      <value order="0">qA198980</value>
    </field>
    <field name="Objective-Classification">
      <value order="0"/>
    </field>
    <field name="Objective-Caveats">
      <value order="0"/>
    </field>
  </systemFields>
  <catalogues>
    <catalogue name="Document Type Catalogue" type="type" ori="id:cA127">
      <field name="Objective-Docstore Name">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AA4D16774087397E053C000310AC8A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PROFESSIONAL DOCTORATE IN CRIMINAL JUSTICE</vt:lpstr>
    </vt:vector>
  </TitlesOfParts>
  <Company>University_Of_Portsmouth</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DOCTORATE IN CRIMINAL JUSTICE</dc:title>
  <dc:creator>CarpentD</dc:creator>
  <cp:lastModifiedBy>Simon K</cp:lastModifiedBy>
  <cp:revision>3</cp:revision>
  <dcterms:created xsi:type="dcterms:W3CDTF">2020-01-29T11:18:00Z</dcterms:created>
  <dcterms:modified xsi:type="dcterms:W3CDTF">2020-01-29T11:24:00Z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A817655</vt:lpwstr>
  </property>
  <property fmtid="{D5CDD505-2E9C-101B-9397-08002B2CF9AE}" pid="4" name="Objective-Title">
    <vt:lpwstr>Research in place of work ver3.1</vt:lpwstr>
  </property>
  <property fmtid="{D5CDD505-2E9C-101B-9397-08002B2CF9AE}" pid="5" name="Objective-Description">
    <vt:lpwstr/>
  </property>
  <property fmtid="{D5CDD505-2E9C-101B-9397-08002B2CF9AE}" pid="6" name="Objective-CreationStamp">
    <vt:filetime>2020-02-03T13:39:01Z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2020-02-03T13:39:01Z</vt:filetime>
  </property>
  <property fmtid="{D5CDD505-2E9C-101B-9397-08002B2CF9AE}" pid="10" name="Objective-ModificationStamp">
    <vt:filetime>2020-02-03T13:39:02Z</vt:filetime>
  </property>
  <property fmtid="{D5CDD505-2E9C-101B-9397-08002B2CF9AE}" pid="11" name="Objective-Owner">
    <vt:lpwstr>Llewellyn Olga</vt:lpwstr>
  </property>
  <property fmtid="{D5CDD505-2E9C-101B-9397-08002B2CF9AE}" pid="12" name="Objective-Path">
    <vt:lpwstr>Objective Global Folder:Professional Service - Research &amp; Innovation Services:Communications:Guidance and Forms:Ethics</vt:lpwstr>
  </property>
  <property fmtid="{D5CDD505-2E9C-101B-9397-08002B2CF9AE}" pid="13" name="Objective-Parent">
    <vt:lpwstr>Ethics</vt:lpwstr>
  </property>
  <property fmtid="{D5CDD505-2E9C-101B-9397-08002B2CF9AE}" pid="14" name="Objective-State">
    <vt:lpwstr>Published</vt:lpwstr>
  </property>
  <property fmtid="{D5CDD505-2E9C-101B-9397-08002B2CF9AE}" pid="15" name="Objective-VersionId">
    <vt:lpwstr>vA982105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qA198980</vt:lpwstr>
  </property>
  <property fmtid="{D5CDD505-2E9C-101B-9397-08002B2CF9AE}" pid="20" name="Objective-Classification">
    <vt:lpwstr/>
  </property>
  <property fmtid="{D5CDD505-2E9C-101B-9397-08002B2CF9AE}" pid="21" name="Objective-Caveats">
    <vt:lpwstr/>
  </property>
  <property fmtid="{D5CDD505-2E9C-101B-9397-08002B2CF9AE}" pid="22" name="Objective-Docstore Name">
    <vt:lpwstr/>
  </property>
</Properties>
</file>